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rPr>
          <w:rFonts w:ascii="文星简大标宋" w:eastAsia="文星简大标宋"/>
          <w:b/>
          <w:bCs/>
          <w:snapToGrid w:val="0"/>
          <w:kern w:val="0"/>
          <w:sz w:val="36"/>
          <w:szCs w:val="36"/>
        </w:rPr>
      </w:pPr>
      <w:r>
        <w:rPr>
          <w:rFonts w:hint="eastAsia" w:ascii="黑体" w:eastAsia="黑体"/>
          <w:b/>
          <w:bCs/>
          <w:snapToGrid w:val="0"/>
          <w:kern w:val="0"/>
          <w:sz w:val="32"/>
          <w:szCs w:val="32"/>
        </w:rPr>
        <w:t>附件1</w:t>
      </w:r>
      <w:r>
        <w:rPr>
          <w:rFonts w:hint="eastAsia" w:ascii="文星简大标宋" w:eastAsia="文星简大标宋"/>
          <w:b/>
          <w:bCs/>
          <w:snapToGrid w:val="0"/>
          <w:kern w:val="0"/>
          <w:sz w:val="36"/>
          <w:szCs w:val="36"/>
        </w:rPr>
        <w:t xml:space="preserve"> </w:t>
      </w:r>
      <w:r>
        <w:rPr>
          <w:rFonts w:ascii="文星简大标宋" w:eastAsia="文星简大标宋"/>
          <w:b/>
          <w:bCs/>
          <w:snapToGrid w:val="0"/>
          <w:kern w:val="0"/>
          <w:sz w:val="36"/>
          <w:szCs w:val="36"/>
        </w:rPr>
        <w:t xml:space="preserve"> </w:t>
      </w:r>
      <w:r>
        <w:rPr>
          <w:rFonts w:hint="eastAsia" w:ascii="黑体" w:eastAsia="黑体"/>
          <w:b/>
          <w:bCs/>
          <w:snapToGrid w:val="0"/>
          <w:kern w:val="0"/>
          <w:sz w:val="32"/>
          <w:szCs w:val="32"/>
        </w:rPr>
        <w:t>职称系统填写</w:t>
      </w:r>
      <w:r>
        <w:rPr>
          <w:rFonts w:hint="eastAsia" w:ascii="黑体" w:eastAsia="黑体"/>
          <w:b/>
          <w:bCs/>
          <w:snapToGrid w:val="0"/>
          <w:kern w:val="0"/>
          <w:sz w:val="32"/>
          <w:szCs w:val="32"/>
          <w:lang w:val="zh-CN"/>
        </w:rPr>
        <w:t>说明</w:t>
      </w:r>
    </w:p>
    <w:p>
      <w:pPr>
        <w:autoSpaceDE w:val="0"/>
        <w:autoSpaceDN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1.</w:t>
      </w:r>
      <w:r>
        <w:rPr>
          <w:rFonts w:hint="eastAsia" w:ascii="仿宋_GB2312" w:eastAsia="仿宋_GB2312"/>
          <w:snapToGrid w:val="0"/>
          <w:kern w:val="0"/>
          <w:sz w:val="32"/>
          <w:szCs w:val="32"/>
        </w:rPr>
        <w:t>基本信息：务必保证准确无误。其中，系统中的“社保证明”可上传</w:t>
      </w:r>
      <w:r>
        <w:rPr>
          <w:rFonts w:hint="eastAsia" w:ascii="仿宋_GB2312" w:hAnsi="宋体" w:eastAsia="仿宋_GB2312"/>
          <w:snapToGrid w:val="0"/>
          <w:kern w:val="0"/>
          <w:sz w:val="32"/>
          <w:szCs w:val="32"/>
        </w:rPr>
        <w:t>通过济南市社会保险事业中心-个人业务-注册登录-自助打印-社会保险个人权益记录单查询打印的近6个月的社保缴费记录。</w:t>
      </w:r>
    </w:p>
    <w:p>
      <w:pPr>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2.申报信息：</w:t>
      </w:r>
      <w:r>
        <w:rPr>
          <w:rFonts w:hint="eastAsia" w:ascii="仿宋_GB2312" w:eastAsia="仿宋_GB2312"/>
          <w:snapToGrid w:val="0"/>
          <w:kern w:val="0"/>
          <w:sz w:val="32"/>
          <w:szCs w:val="32"/>
          <w:u w:val="single"/>
        </w:rPr>
        <w:t>“申报系列”选择“工程技术”，</w:t>
      </w:r>
      <w:r>
        <w:rPr>
          <w:rFonts w:hint="eastAsia" w:ascii="仿宋_GB2312" w:eastAsia="仿宋_GB2312"/>
          <w:snapToGrid w:val="0"/>
          <w:kern w:val="0"/>
          <w:sz w:val="32"/>
          <w:szCs w:val="32"/>
          <w:u w:val="single"/>
          <w:lang w:val="zh-CN"/>
        </w:rPr>
        <w:t>“现从事专业”须根据个人所从事专业如实选择，如没有可选专业，则选择“其他”后，据实填写规范名称。规范名称可从</w:t>
      </w:r>
      <w:r>
        <w:rPr>
          <w:rFonts w:hint="eastAsia" w:ascii="仿宋_GB2312" w:eastAsia="仿宋_GB2312"/>
          <w:b/>
          <w:snapToGrid w:val="0"/>
          <w:kern w:val="0"/>
          <w:sz w:val="32"/>
          <w:szCs w:val="32"/>
          <w:u w:val="single"/>
          <w:lang w:val="zh-CN"/>
        </w:rPr>
        <w:t>附件2：评审系统工程类专业列表选择</w:t>
      </w:r>
      <w:r>
        <w:rPr>
          <w:rFonts w:hint="eastAsia" w:ascii="仿宋_GB2312" w:eastAsia="仿宋_GB2312"/>
          <w:snapToGrid w:val="0"/>
          <w:kern w:val="0"/>
          <w:sz w:val="32"/>
          <w:szCs w:val="32"/>
          <w:u w:val="single"/>
          <w:lang w:val="zh-CN"/>
        </w:rPr>
        <w:t>。</w:t>
      </w:r>
      <w:r>
        <w:rPr>
          <w:rFonts w:hint="eastAsia" w:ascii="仿宋_GB2312" w:eastAsia="仿宋_GB2312"/>
          <w:snapToGrid w:val="0"/>
          <w:kern w:val="0"/>
          <w:sz w:val="32"/>
          <w:szCs w:val="32"/>
          <w:lang w:val="zh-CN"/>
        </w:rPr>
        <w:t>“单位推荐排序”需按照所在单位推荐情况如实填写位次，由用人单位负责审核把关。</w:t>
      </w:r>
    </w:p>
    <w:p>
      <w:pPr>
        <w:overflowPunct w:val="0"/>
        <w:adjustRightInd w:val="0"/>
        <w:snapToGrid w:val="0"/>
        <w:spacing w:line="560" w:lineRule="exact"/>
        <w:ind w:firstLine="640" w:firstLineChars="200"/>
        <w:rPr>
          <w:rFonts w:ascii="仿宋_GB2312" w:hAnsi="宋体" w:eastAsia="仿宋_GB2312"/>
          <w:snapToGrid w:val="0"/>
          <w:kern w:val="0"/>
          <w:sz w:val="32"/>
          <w:szCs w:val="32"/>
        </w:rPr>
      </w:pPr>
      <w:r>
        <w:rPr>
          <w:rFonts w:hint="eastAsia" w:ascii="仿宋_GB2312" w:eastAsia="仿宋_GB2312"/>
          <w:snapToGrid w:val="0"/>
          <w:kern w:val="0"/>
          <w:sz w:val="32"/>
          <w:szCs w:val="32"/>
        </w:rPr>
        <w:t>3</w:t>
      </w:r>
      <w:r>
        <w:rPr>
          <w:rFonts w:hint="eastAsia" w:ascii="仿宋_GB2312" w:eastAsia="仿宋_GB2312"/>
          <w:snapToGrid w:val="0"/>
          <w:kern w:val="0"/>
          <w:sz w:val="32"/>
          <w:szCs w:val="32"/>
          <w:lang w:val="zh-CN"/>
        </w:rPr>
        <w:t>.学历学位信息：需与毕业证书、学位证书的记载完全一致。</w:t>
      </w:r>
      <w:r>
        <w:rPr>
          <w:rFonts w:hint="eastAsia" w:ascii="仿宋_GB2312" w:eastAsia="仿宋_GB2312"/>
          <w:snapToGrid w:val="0"/>
          <w:kern w:val="0"/>
          <w:sz w:val="32"/>
          <w:szCs w:val="32"/>
        </w:rPr>
        <w:t>上传学历证书、学位证书、</w:t>
      </w:r>
      <w:r>
        <w:rPr>
          <w:rFonts w:hint="eastAsia" w:ascii="仿宋_GB2312" w:hAnsi="宋体" w:eastAsia="仿宋_GB2312"/>
          <w:snapToGrid w:val="0"/>
          <w:kern w:val="0"/>
          <w:sz w:val="32"/>
          <w:szCs w:val="32"/>
        </w:rPr>
        <w:t>《教育部学历证书电子注册备案表》（2002年前毕业的需上传中国高等教育学历认证报告）、教育部留学服务中心国（境）外学历学位认证书或学位网《学位认证报告》等的扫描件。</w:t>
      </w:r>
    </w:p>
    <w:p>
      <w:pPr>
        <w:overflowPunct w:val="0"/>
        <w:adjustRightInd w:val="0"/>
        <w:snapToGrid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hAnsi="宋体" w:eastAsia="仿宋_GB2312"/>
          <w:snapToGrid w:val="0"/>
          <w:kern w:val="0"/>
          <w:sz w:val="32"/>
          <w:szCs w:val="32"/>
        </w:rPr>
        <w:t>《教育部学历证书电子注册备案表》（2002年之后毕业的）：必须是有效期内的，需注册“中国高等教育学生信息网”账号-学信档案-登录-在线验证报告-教育部学历证书电子注册备案表-查看-申请，设置最大期限6个月-查看-下载（PDF格式）。（模板见附件3图一；特别提示：是学历证书电子注册备案表，不是学籍在线验证报告）</w:t>
      </w:r>
    </w:p>
    <w:p>
      <w:pPr>
        <w:overflowPunct w:val="0"/>
        <w:adjustRightInd w:val="0"/>
        <w:snapToGrid w:val="0"/>
        <w:spacing w:line="5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（2）《中国高等教育学历认证报告》（2002年之前毕业的）：需注册“中国高等教育学生信息网”账号-学籍学历认证-中国高等教育学历认证报告-网上申请-点击进入网上申请系统来逐步申请。</w:t>
      </w:r>
    </w:p>
    <w:p>
      <w:pPr>
        <w:overflowPunct w:val="0"/>
        <w:adjustRightInd w:val="0"/>
        <w:snapToGrid w:val="0"/>
        <w:spacing w:line="5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3）学位电子认证报告：部分硕士。无学历只有学位的，按照“中国学位与研究生教育信息网”-中国学位认证-认证申请-登录-学位认证申请，根据有关流程操作。申请后在学位申请单管理-已完成申请单中下载电子报告。（模板见附件3 图二。）</w:t>
      </w:r>
    </w:p>
    <w:p>
      <w:pPr>
        <w:overflowPunct w:val="0"/>
        <w:adjustRightInd w:val="0"/>
        <w:snapToGrid w:val="0"/>
        <w:spacing w:line="5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（4）山东省委党校业余教育学历，可在“山东党校干部继续教育网”上查验并打印查询结果。</w:t>
      </w:r>
    </w:p>
    <w:p>
      <w:pPr>
        <w:overflowPunct w:val="0"/>
        <w:adjustRightInd w:val="0"/>
        <w:snapToGrid w:val="0"/>
        <w:spacing w:line="5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（5）国（境）外取得的学历须上传教育部留学服务中心国（境）外学历学位认证书，可通过教育部留学服务中心网站进行认证查询。</w:t>
      </w:r>
    </w:p>
    <w:p>
      <w:pPr>
        <w:overflowPunct w:val="0"/>
        <w:adjustRightInd w:val="0"/>
        <w:snapToGrid w:val="0"/>
        <w:spacing w:line="5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（6）以上学历学位查询均为免费。</w:t>
      </w:r>
    </w:p>
    <w:p>
      <w:pPr>
        <w:overflowPunct w:val="0"/>
        <w:adjustRightInd w:val="0"/>
        <w:snapToGrid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应协助申报人员进行学历学位信息的查询，对申报人员查询打印的《教育部学历证书电子注册备案表》、学位电子认证报告、教育部留学服务中心国（境）外学历学位认证书及其他查询截图进行核对验证，在有关打印件的右上角填写“已核实”意见，并加盖单位公章后返还给申报人员上传至系统。</w:t>
      </w:r>
    </w:p>
    <w:p>
      <w:pPr>
        <w:overflowPunct w:val="0"/>
        <w:adjustRightInd w:val="0"/>
        <w:snapToGrid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用人单位验证方法示例：学历信息可登录学信网-在线验证-输入在线验证码-验证核实；学位信息可通过“中国学位与研究生教育信息网”-中国学位认证-报告验证核实。</w:t>
      </w:r>
    </w:p>
    <w:p>
      <w:pPr>
        <w:widowControl/>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4</w:t>
      </w:r>
      <w:r>
        <w:rPr>
          <w:rFonts w:hint="eastAsia" w:ascii="仿宋_GB2312" w:eastAsia="仿宋_GB2312"/>
          <w:snapToGrid w:val="0"/>
          <w:kern w:val="0"/>
          <w:sz w:val="32"/>
          <w:szCs w:val="32"/>
          <w:lang w:val="zh-CN"/>
        </w:rPr>
        <w:t>.现专业技术职称：选择正确的级别、系列和职称,如果没有现专业技术职称，则现专业技术职称栏填“无”；“获得资格时间”中评审类的证书原则为当年度发文</w:t>
      </w:r>
      <w:r>
        <w:rPr>
          <w:rFonts w:hint="eastAsia" w:ascii="仿宋_GB2312" w:eastAsia="仿宋_GB2312"/>
          <w:b/>
          <w:snapToGrid w:val="0"/>
          <w:kern w:val="0"/>
          <w:sz w:val="32"/>
          <w:szCs w:val="32"/>
          <w:lang w:val="zh-CN"/>
        </w:rPr>
        <w:t>公布时间（生效时间），</w:t>
      </w:r>
      <w:r>
        <w:rPr>
          <w:rFonts w:hint="eastAsia" w:ascii="仿宋_GB2312" w:eastAsia="仿宋_GB2312"/>
          <w:snapToGrid w:val="0"/>
          <w:kern w:val="0"/>
          <w:sz w:val="32"/>
          <w:szCs w:val="32"/>
          <w:lang w:val="zh-CN"/>
        </w:rPr>
        <w:t>全国统一考试类的证书原则上为批准时间；</w:t>
      </w:r>
    </w:p>
    <w:p>
      <w:pPr>
        <w:widowControl/>
        <w:autoSpaceDE w:val="0"/>
        <w:autoSpaceDN w:val="0"/>
        <w:spacing w:line="560" w:lineRule="exact"/>
        <w:rPr>
          <w:rFonts w:hint="default" w:ascii="仿宋_GB2312" w:eastAsia="仿宋_GB2312"/>
          <w:snapToGrid w:val="0"/>
          <w:kern w:val="0"/>
          <w:sz w:val="32"/>
          <w:szCs w:val="32"/>
          <w:lang w:val="en-US" w:eastAsia="zh-CN"/>
        </w:rPr>
      </w:pPr>
      <w:r>
        <w:rPr>
          <w:rFonts w:hint="eastAsia" w:ascii="仿宋_GB2312" w:eastAsia="仿宋_GB2312"/>
          <w:snapToGrid w:val="0"/>
          <w:kern w:val="0"/>
          <w:sz w:val="32"/>
          <w:szCs w:val="32"/>
          <w:lang w:val="zh-CN"/>
        </w:rPr>
        <w:t>“聘任时间及年限”中“聘任时间”填写第一次受聘现专业技术职务的时间（一般为公布生效后次月），“年限”则填写聘任累计年限，年限计算到</w:t>
      </w:r>
      <w:r>
        <w:rPr>
          <w:rFonts w:hint="eastAsia" w:ascii="仿宋_GB2312" w:eastAsia="仿宋_GB2312"/>
          <w:snapToGrid w:val="0"/>
          <w:kern w:val="0"/>
          <w:sz w:val="32"/>
          <w:szCs w:val="32"/>
        </w:rPr>
        <w:t>2019年12月31日</w:t>
      </w:r>
      <w:r>
        <w:rPr>
          <w:rFonts w:hint="eastAsia" w:ascii="仿宋_GB2312" w:eastAsia="仿宋_GB2312"/>
          <w:snapToGrid w:val="0"/>
          <w:kern w:val="0"/>
          <w:sz w:val="32"/>
          <w:szCs w:val="32"/>
          <w:lang w:val="zh-CN"/>
        </w:rPr>
        <w:t>。（</w:t>
      </w:r>
      <w:r>
        <w:rPr>
          <w:rFonts w:hint="eastAsia" w:ascii="仿宋_GB2312" w:eastAsia="仿宋_GB2312"/>
          <w:b/>
          <w:snapToGrid w:val="0"/>
          <w:kern w:val="0"/>
          <w:sz w:val="32"/>
          <w:szCs w:val="32"/>
          <w:u w:val="single"/>
          <w:lang w:val="zh-CN"/>
        </w:rPr>
        <w:t>聘任年限计算见附件4，不按此填写的一律不予受理</w:t>
      </w:r>
      <w:r>
        <w:rPr>
          <w:rFonts w:hint="eastAsia" w:ascii="仿宋_GB2312" w:eastAsia="仿宋_GB2312"/>
          <w:snapToGrid w:val="0"/>
          <w:kern w:val="0"/>
          <w:sz w:val="32"/>
          <w:szCs w:val="32"/>
          <w:lang w:val="zh-CN"/>
        </w:rPr>
        <w:t>）。</w:t>
      </w:r>
    </w:p>
    <w:p>
      <w:pPr>
        <w:pStyle w:val="5"/>
        <w:shd w:val="clear" w:color="auto" w:fill="FFFFFF"/>
        <w:spacing w:before="0" w:beforeAutospacing="0" w:after="0" w:afterAutospacing="0" w:line="360" w:lineRule="atLeast"/>
        <w:ind w:firstLine="645"/>
        <w:jc w:val="center"/>
        <w:rPr>
          <w:rFonts w:ascii="仿宋_GB2312" w:eastAsia="仿宋_GB2312"/>
          <w:b/>
          <w:snapToGrid w:val="0"/>
          <w:sz w:val="32"/>
          <w:szCs w:val="32"/>
          <w:lang w:val="zh-CN"/>
        </w:rPr>
      </w:pPr>
      <w:r>
        <w:rPr>
          <w:rFonts w:hint="eastAsia" w:ascii="仿宋_GB2312" w:eastAsia="仿宋_GB2312"/>
          <w:b/>
          <w:snapToGrid w:val="0"/>
          <w:sz w:val="32"/>
          <w:szCs w:val="32"/>
          <w:lang w:val="zh-CN"/>
        </w:rPr>
        <w:t>全国统一考试类的证书聘任：该证书原考试文件中明确标明“可聘任工程师”的，聘期可从取得该证书起起聘；该证书原考试文件中未明确标明“可聘任工程师”的，聘期从</w:t>
      </w:r>
    </w:p>
    <w:p>
      <w:pPr>
        <w:pStyle w:val="5"/>
        <w:shd w:val="clear" w:color="auto" w:fill="FFFFFF"/>
        <w:spacing w:before="0" w:beforeAutospacing="0" w:after="0" w:afterAutospacing="0" w:line="360" w:lineRule="atLeast"/>
        <w:rPr>
          <w:rFonts w:ascii="仿宋_GB2312" w:eastAsia="仿宋_GB2312"/>
          <w:b/>
          <w:snapToGrid w:val="0"/>
          <w:sz w:val="32"/>
          <w:szCs w:val="32"/>
          <w:lang w:val="zh-CN"/>
        </w:rPr>
      </w:pPr>
      <w:r>
        <w:rPr>
          <w:rFonts w:hint="eastAsia" w:ascii="仿宋_GB2312" w:eastAsia="仿宋_GB2312"/>
          <w:b/>
          <w:snapToGrid w:val="0"/>
          <w:sz w:val="32"/>
          <w:szCs w:val="32"/>
          <w:lang w:val="zh-CN"/>
        </w:rPr>
        <w:t>省厅的鲁人社办发〔2019〕14号文件起，自2019年9月起聘，以此类推。</w:t>
      </w:r>
    </w:p>
    <w:p>
      <w:pPr>
        <w:widowControl/>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如现专业技术资格是通过改系列评审取得，还应再“新增”改系列前的专业技术资格信息和聘任情况。</w:t>
      </w:r>
    </w:p>
    <w:p>
      <w:pPr>
        <w:widowControl/>
        <w:autoSpaceDE w:val="0"/>
        <w:autoSpaceDN w:val="0"/>
        <w:spacing w:line="5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需上传专业技术职务资格证书、聘书（与所填聘任年限相符）。</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现专业技术职称：只允许填写一条信息，严格对照工程技术职称证内容填写。改系列申报的按原职称内容填写。</w:t>
      </w:r>
    </w:p>
    <w:p>
      <w:pPr>
        <w:spacing w:line="560" w:lineRule="exact"/>
        <w:ind w:firstLine="160" w:firstLineChars="50"/>
        <w:rPr>
          <w:rFonts w:hint="eastAsia" w:ascii="仿宋_GB2312" w:hAnsi="宋体" w:eastAsia="仿宋_GB2312"/>
          <w:snapToGrid w:val="0"/>
          <w:color w:val="000000"/>
          <w:kern w:val="0"/>
          <w:sz w:val="32"/>
          <w:szCs w:val="32"/>
          <w:u w:val="single"/>
        </w:rPr>
      </w:pPr>
      <w:r>
        <w:rPr>
          <w:rFonts w:hint="eastAsia" w:ascii="仿宋_GB2312" w:hAnsi="宋体" w:eastAsia="仿宋_GB2312"/>
          <w:snapToGrid w:val="0"/>
          <w:color w:val="000000"/>
          <w:kern w:val="0"/>
          <w:sz w:val="32"/>
          <w:szCs w:val="32"/>
        </w:rPr>
        <w:t xml:space="preserve">   ①</w:t>
      </w:r>
      <w:r>
        <w:rPr>
          <w:rFonts w:hint="eastAsia" w:ascii="仿宋_GB2312" w:hAnsi="宋体" w:eastAsia="仿宋_GB2312"/>
          <w:b/>
          <w:snapToGrid w:val="0"/>
          <w:color w:val="000000"/>
          <w:kern w:val="0"/>
          <w:sz w:val="32"/>
          <w:szCs w:val="32"/>
          <w:u w:val="single"/>
        </w:rPr>
        <w:t>无工程技术职称</w:t>
      </w:r>
      <w:r>
        <w:rPr>
          <w:rFonts w:hint="eastAsia" w:ascii="仿宋_GB2312" w:hAnsi="宋体" w:eastAsia="仿宋_GB2312"/>
          <w:snapToGrid w:val="0"/>
          <w:color w:val="000000"/>
          <w:kern w:val="0"/>
          <w:sz w:val="32"/>
          <w:szCs w:val="32"/>
          <w:u w:val="single"/>
        </w:rPr>
        <w:t>按“绿色通道”申报的，直接在“现专业技术职称”处填写“无”，保存即可；有工程技术职称证的，但是年限不够需按“绿色通道”申报的，正常提供职称证书和聘书（自取得职称后起聘）。改系列按原职称填写；非改系列有其他系列职称证的按“无工程技术职称”处理填“无”直接保存。</w:t>
      </w:r>
    </w:p>
    <w:p>
      <w:pPr>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fldChar w:fldCharType="begin"/>
      </w:r>
      <w:r>
        <w:rPr>
          <w:rFonts w:hint="eastAsia" w:ascii="仿宋_GB2312" w:hAnsi="宋体" w:eastAsia="仿宋_GB2312"/>
          <w:snapToGrid w:val="0"/>
          <w:color w:val="000000"/>
          <w:kern w:val="0"/>
          <w:sz w:val="32"/>
          <w:szCs w:val="32"/>
        </w:rPr>
        <w:instrText xml:space="preserve">= 2 \* GB3</w:instrText>
      </w:r>
      <w:r>
        <w:rPr>
          <w:rFonts w:hint="eastAsia" w:ascii="仿宋_GB2312" w:hAnsi="宋体" w:eastAsia="仿宋_GB2312"/>
          <w:snapToGrid w:val="0"/>
          <w:color w:val="000000"/>
          <w:kern w:val="0"/>
          <w:sz w:val="32"/>
          <w:szCs w:val="32"/>
        </w:rPr>
        <w:fldChar w:fldCharType="separate"/>
      </w:r>
      <w:r>
        <w:rPr>
          <w:rFonts w:hint="eastAsia" w:ascii="仿宋_GB2312" w:hAnsi="宋体" w:eastAsia="仿宋_GB2312"/>
          <w:snapToGrid w:val="0"/>
          <w:color w:val="000000"/>
          <w:kern w:val="0"/>
          <w:sz w:val="32"/>
          <w:szCs w:val="32"/>
        </w:rPr>
        <w:t>②</w:t>
      </w:r>
      <w:r>
        <w:rPr>
          <w:rFonts w:hint="eastAsia" w:ascii="仿宋_GB2312" w:hAnsi="宋体" w:eastAsia="仿宋_GB2312"/>
          <w:snapToGrid w:val="0"/>
          <w:color w:val="000000"/>
          <w:kern w:val="0"/>
          <w:sz w:val="32"/>
          <w:szCs w:val="32"/>
        </w:rPr>
        <w:fldChar w:fldCharType="end"/>
      </w:r>
      <w:r>
        <w:rPr>
          <w:rFonts w:hint="eastAsia" w:ascii="仿宋_GB2312" w:hAnsi="宋体" w:eastAsia="仿宋_GB2312"/>
          <w:snapToGrid w:val="0"/>
          <w:color w:val="000000"/>
          <w:kern w:val="0"/>
          <w:sz w:val="32"/>
          <w:szCs w:val="32"/>
        </w:rPr>
        <w:t>2015/2016非公证书转评换发的“现专业技术职称”选“其他”，根据职称证，手动填写“工程师（非公）”或“高级工程师（非公）”。</w:t>
      </w:r>
    </w:p>
    <w:p>
      <w:pPr>
        <w:spacing w:line="560" w:lineRule="exact"/>
        <w:ind w:firstLine="697" w:firstLineChars="218"/>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fldChar w:fldCharType="begin"/>
      </w:r>
      <w:r>
        <w:rPr>
          <w:rFonts w:hint="eastAsia" w:ascii="仿宋_GB2312" w:hAnsi="宋体" w:eastAsia="仿宋_GB2312"/>
          <w:snapToGrid w:val="0"/>
          <w:color w:val="000000"/>
          <w:kern w:val="0"/>
          <w:sz w:val="32"/>
          <w:szCs w:val="32"/>
        </w:rPr>
        <w:instrText xml:space="preserve">= 3 \* GB3</w:instrText>
      </w:r>
      <w:r>
        <w:rPr>
          <w:rFonts w:hint="eastAsia" w:ascii="仿宋_GB2312" w:hAnsi="宋体" w:eastAsia="仿宋_GB2312"/>
          <w:snapToGrid w:val="0"/>
          <w:color w:val="000000"/>
          <w:kern w:val="0"/>
          <w:sz w:val="32"/>
          <w:szCs w:val="32"/>
        </w:rPr>
        <w:fldChar w:fldCharType="separate"/>
      </w:r>
      <w:r>
        <w:rPr>
          <w:rFonts w:hint="eastAsia" w:ascii="仿宋_GB2312" w:hAnsi="宋体" w:eastAsia="仿宋_GB2312"/>
          <w:snapToGrid w:val="0"/>
          <w:color w:val="000000"/>
          <w:kern w:val="0"/>
          <w:sz w:val="32"/>
          <w:szCs w:val="32"/>
        </w:rPr>
        <w:t>③</w:t>
      </w:r>
      <w:r>
        <w:rPr>
          <w:rFonts w:hint="eastAsia" w:ascii="仿宋_GB2312" w:hAnsi="宋体" w:eastAsia="仿宋_GB2312"/>
          <w:snapToGrid w:val="0"/>
          <w:color w:val="000000"/>
          <w:kern w:val="0"/>
          <w:sz w:val="32"/>
          <w:szCs w:val="32"/>
        </w:rPr>
        <w:fldChar w:fldCharType="end"/>
      </w:r>
      <w:r>
        <w:rPr>
          <w:rFonts w:hint="eastAsia" w:ascii="仿宋_GB2312" w:hAnsi="宋体" w:eastAsia="仿宋_GB2312"/>
          <w:snapToGrid w:val="0"/>
          <w:color w:val="000000"/>
          <w:kern w:val="0"/>
          <w:sz w:val="32"/>
          <w:szCs w:val="32"/>
        </w:rPr>
        <w:t>“获取资格时间”即职称证书的公布（生效）时间。</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职称证注意事项：</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现职称证书如非省厅或济南市发放的，需要办理调转入认证。助工证由我处审核认证；</w:t>
      </w:r>
      <w:r>
        <w:rPr>
          <w:rFonts w:hint="eastAsia" w:ascii="仿宋_GB2312" w:eastAsia="仿宋_GB2312"/>
          <w:snapToGrid w:val="0"/>
          <w:kern w:val="0"/>
          <w:sz w:val="32"/>
          <w:szCs w:val="32"/>
          <w:u w:val="single"/>
        </w:rPr>
        <w:t>中级职称证由用</w:t>
      </w:r>
      <w:r>
        <w:rPr>
          <w:rFonts w:hint="eastAsia" w:ascii="仿宋_GB2312" w:eastAsia="仿宋_GB2312"/>
          <w:snapToGrid w:val="0"/>
          <w:kern w:val="0"/>
          <w:sz w:val="32"/>
          <w:szCs w:val="32"/>
          <w:u w:val="single"/>
          <w:lang w:eastAsia="zh-CN"/>
        </w:rPr>
        <w:t>工</w:t>
      </w:r>
      <w:r>
        <w:rPr>
          <w:rFonts w:hint="eastAsia" w:ascii="仿宋_GB2312" w:eastAsia="仿宋_GB2312"/>
          <w:snapToGrid w:val="0"/>
          <w:kern w:val="0"/>
          <w:sz w:val="32"/>
          <w:szCs w:val="32"/>
          <w:u w:val="single"/>
        </w:rPr>
        <w:t>单位到我处加盖公章后自行统筹时间联系市人社局专技处办理认证（报送纸质材料前要全部认证完成</w:t>
      </w:r>
      <w:r>
        <w:rPr>
          <w:rFonts w:hint="eastAsia" w:ascii="仿宋_GB2312" w:eastAsia="仿宋_GB2312"/>
          <w:snapToGrid w:val="0"/>
          <w:kern w:val="0"/>
          <w:sz w:val="32"/>
          <w:szCs w:val="32"/>
        </w:rPr>
        <w:t>）。</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④聘文、聘书注意事项</w:t>
      </w:r>
    </w:p>
    <w:p>
      <w:pPr>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“聘任时间及聘任年限”（对照纸质聘书填写、计算）</w:t>
      </w:r>
    </w:p>
    <w:p>
      <w:pPr>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“聘任时间”晚于“获取资格时间”，必须是取得现职称后聘任的才有效；一般一次聘任3-5年</w:t>
      </w:r>
      <w:r>
        <w:rPr>
          <w:rFonts w:hint="eastAsia" w:ascii="仿宋_GB2312" w:eastAsia="仿宋_GB2312"/>
          <w:snapToGrid w:val="0"/>
          <w:kern w:val="0"/>
          <w:sz w:val="32"/>
          <w:szCs w:val="32"/>
        </w:rPr>
        <w:t>，调换单位后可连续、累积使用。聘任时间按照年度累计计算。</w:t>
      </w:r>
    </w:p>
    <w:p>
      <w:pPr>
        <w:spacing w:line="560" w:lineRule="exact"/>
        <w:ind w:firstLine="156" w:firstLineChars="49"/>
        <w:rPr>
          <w:rFonts w:hint="eastAsia" w:ascii="仿宋_GB2312" w:hAnsi="宋体" w:eastAsia="仿宋_GB2312"/>
          <w:snapToGrid w:val="0"/>
          <w:color w:val="000000"/>
          <w:kern w:val="0"/>
          <w:sz w:val="32"/>
          <w:szCs w:val="32"/>
          <w:highlight w:val="none"/>
        </w:rPr>
      </w:pPr>
      <w:r>
        <w:rPr>
          <w:rFonts w:hint="eastAsia" w:ascii="仿宋_GB2312" w:hAnsi="宋体" w:eastAsia="仿宋_GB2312"/>
          <w:snapToGrid w:val="0"/>
          <w:color w:val="000000"/>
          <w:kern w:val="0"/>
          <w:sz w:val="32"/>
          <w:szCs w:val="32"/>
        </w:rPr>
        <w:t xml:space="preserve">   “聘任年限”填写从</w:t>
      </w:r>
      <w:r>
        <w:rPr>
          <w:rFonts w:hint="eastAsia" w:ascii="仿宋_GB2312" w:hAnsi="宋体" w:eastAsia="仿宋_GB2312"/>
          <w:snapToGrid w:val="0"/>
          <w:kern w:val="0"/>
          <w:sz w:val="32"/>
          <w:szCs w:val="32"/>
        </w:rPr>
        <w:t>取得现职称</w:t>
      </w:r>
      <w:r>
        <w:rPr>
          <w:rFonts w:hint="eastAsia" w:ascii="仿宋_GB2312" w:hAnsi="宋体" w:eastAsia="仿宋_GB2312"/>
          <w:snapToGrid w:val="0"/>
          <w:color w:val="000000"/>
          <w:kern w:val="0"/>
          <w:sz w:val="32"/>
          <w:szCs w:val="32"/>
        </w:rPr>
        <w:t>首次“聘任时间”起算至2018年12月的累计年限（个别时间段未聘不计算在内）。</w:t>
      </w:r>
      <w:r>
        <w:rPr>
          <w:rFonts w:hint="eastAsia" w:ascii="仿宋_GB2312" w:hAnsi="宋体" w:eastAsia="仿宋_GB2312"/>
          <w:snapToGrid w:val="0"/>
          <w:color w:val="000000"/>
          <w:kern w:val="0"/>
          <w:sz w:val="32"/>
          <w:szCs w:val="32"/>
          <w:highlight w:val="none"/>
        </w:rPr>
        <w:t>12个月计算1年，最后取整数填写。例如：2013年4月至2018年12月年限5年8个月，填5。</w:t>
      </w:r>
      <w:r>
        <w:rPr>
          <w:rFonts w:hint="eastAsia" w:ascii="仿宋_GB2312" w:hAnsi="宋体" w:eastAsia="仿宋_GB2312"/>
          <w:b/>
          <w:snapToGrid w:val="0"/>
          <w:color w:val="000000"/>
          <w:kern w:val="0"/>
          <w:sz w:val="32"/>
          <w:szCs w:val="32"/>
          <w:highlight w:val="none"/>
        </w:rPr>
        <w:t>201</w:t>
      </w:r>
      <w:r>
        <w:rPr>
          <w:rFonts w:hint="eastAsia" w:ascii="仿宋_GB2312" w:hAnsi="宋体" w:eastAsia="仿宋_GB2312"/>
          <w:b/>
          <w:snapToGrid w:val="0"/>
          <w:color w:val="000000"/>
          <w:kern w:val="0"/>
          <w:sz w:val="32"/>
          <w:szCs w:val="32"/>
          <w:highlight w:val="none"/>
          <w:lang w:val="en-US" w:eastAsia="zh-CN"/>
        </w:rPr>
        <w:t>5</w:t>
      </w:r>
      <w:r>
        <w:rPr>
          <w:rFonts w:hint="eastAsia" w:ascii="仿宋_GB2312" w:hAnsi="宋体" w:eastAsia="仿宋_GB2312"/>
          <w:b/>
          <w:snapToGrid w:val="0"/>
          <w:color w:val="000000"/>
          <w:kern w:val="0"/>
          <w:sz w:val="32"/>
          <w:szCs w:val="32"/>
          <w:highlight w:val="none"/>
        </w:rPr>
        <w:t>年1月1日聘任的截止到201</w:t>
      </w:r>
      <w:r>
        <w:rPr>
          <w:rFonts w:hint="eastAsia" w:ascii="仿宋_GB2312" w:hAnsi="宋体" w:eastAsia="仿宋_GB2312"/>
          <w:b/>
          <w:snapToGrid w:val="0"/>
          <w:color w:val="000000"/>
          <w:kern w:val="0"/>
          <w:sz w:val="32"/>
          <w:szCs w:val="32"/>
          <w:highlight w:val="none"/>
          <w:lang w:val="en-US" w:eastAsia="zh-CN"/>
        </w:rPr>
        <w:t>9</w:t>
      </w:r>
      <w:r>
        <w:rPr>
          <w:rFonts w:hint="eastAsia" w:ascii="仿宋_GB2312" w:hAnsi="宋体" w:eastAsia="仿宋_GB2312"/>
          <w:b/>
          <w:snapToGrid w:val="0"/>
          <w:color w:val="000000"/>
          <w:kern w:val="0"/>
          <w:sz w:val="32"/>
          <w:szCs w:val="32"/>
          <w:highlight w:val="none"/>
        </w:rPr>
        <w:t>年12于31日不认定为5年。</w:t>
      </w:r>
    </w:p>
    <w:p>
      <w:pPr>
        <w:spacing w:line="560" w:lineRule="exact"/>
        <w:ind w:firstLine="643" w:firstLineChars="200"/>
        <w:rPr>
          <w:rFonts w:hint="eastAsia" w:ascii="仿宋_GB2312" w:eastAsia="仿宋_GB2312"/>
          <w:b/>
          <w:snapToGrid w:val="0"/>
          <w:kern w:val="0"/>
          <w:sz w:val="32"/>
          <w:szCs w:val="32"/>
          <w:highlight w:val="none"/>
        </w:rPr>
      </w:pPr>
      <w:r>
        <w:rPr>
          <w:rFonts w:hint="eastAsia" w:ascii="仿宋_GB2312" w:hAnsi="宋体" w:eastAsia="仿宋_GB2312"/>
          <w:b/>
          <w:snapToGrid w:val="0"/>
          <w:color w:val="000000"/>
          <w:kern w:val="0"/>
          <w:sz w:val="32"/>
          <w:szCs w:val="32"/>
          <w:highlight w:val="none"/>
        </w:rPr>
        <w:t>特别提示：“聘任年限”任意填写的不予受理，单位所有材料退回认真修改。</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eastAsia="仿宋_GB2312"/>
          <w:snapToGrid w:val="0"/>
          <w:kern w:val="0"/>
          <w:sz w:val="32"/>
          <w:szCs w:val="32"/>
        </w:rPr>
        <w:t>网络申报数据上：</w:t>
      </w:r>
      <w:r>
        <w:rPr>
          <w:rFonts w:hint="eastAsia" w:ascii="仿宋_GB2312" w:hAnsi="宋体" w:eastAsia="仿宋_GB2312"/>
          <w:snapToGrid w:val="0"/>
          <w:color w:val="000000"/>
          <w:kern w:val="0"/>
          <w:sz w:val="32"/>
          <w:szCs w:val="32"/>
        </w:rPr>
        <w:t>现任（含兼任）行政职务：非必填项，没有直接略过。行政职务一般指单位或部门实施行政管理的领导职务。任现职（即取得现职称）以来考核情况信息（年度考核表）：</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①“受聘专业技术职务（岗位）”根据实际必须填写“助理工程师”或“工程师”；改系列的根据职称证原职务资格名称填写；无职称证按“绿色通道”申报的该处填“无”；有职称证年限不够，需按“绿色通道”申报的按年度照实填写，有职称的年度填写：助理工程师或工程师，无职称的年度填“无”。</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hAnsi="宋体" w:eastAsia="仿宋_GB2312"/>
          <w:snapToGrid w:val="0"/>
          <w:color w:val="000000"/>
          <w:kern w:val="0"/>
          <w:sz w:val="32"/>
          <w:szCs w:val="32"/>
        </w:rPr>
        <w:t>②一年度新增一行，与纸质《年度考核表》内容对应。</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聘文、聘书上公章、签字、日期等不能空缺。</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改系列人员聘现任职务至少一年以上，且持续到</w:t>
      </w:r>
      <w:r>
        <w:rPr>
          <w:rFonts w:ascii="仿宋_GB2312" w:eastAsia="仿宋_GB2312"/>
          <w:snapToGrid w:val="0"/>
          <w:kern w:val="0"/>
          <w:sz w:val="32"/>
          <w:szCs w:val="32"/>
        </w:rPr>
        <w:t>201</w:t>
      </w:r>
      <w:r>
        <w:rPr>
          <w:rFonts w:hint="eastAsia" w:ascii="仿宋_GB2312" w:eastAsia="仿宋_GB2312"/>
          <w:snapToGrid w:val="0"/>
          <w:kern w:val="0"/>
          <w:sz w:val="32"/>
          <w:szCs w:val="32"/>
        </w:rPr>
        <w:t>8年</w:t>
      </w:r>
      <w:r>
        <w:rPr>
          <w:rFonts w:ascii="仿宋_GB2312" w:eastAsia="仿宋_GB2312"/>
          <w:snapToGrid w:val="0"/>
          <w:kern w:val="0"/>
          <w:sz w:val="32"/>
          <w:szCs w:val="32"/>
        </w:rPr>
        <w:t>12</w:t>
      </w:r>
      <w:r>
        <w:rPr>
          <w:rFonts w:hint="eastAsia" w:ascii="仿宋_GB2312" w:eastAsia="仿宋_GB2312"/>
          <w:snapToGrid w:val="0"/>
          <w:kern w:val="0"/>
          <w:sz w:val="32"/>
          <w:szCs w:val="32"/>
        </w:rPr>
        <w:t>月31日前在职在岗。</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2015、2016年度非公转评换发职称证人员自取得职称证书次月起至少聘至</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注意：综前所述网络填报评审表时，聘任时间及年限，此处的年限指截止到201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年的时间。</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rPr>
        <w:t>聘任时间须在职称证书的公布时间一个月之后</w:t>
      </w:r>
      <w:r>
        <w:rPr>
          <w:rFonts w:hint="eastAsia" w:ascii="仿宋_GB2312" w:eastAsia="仿宋_GB2312"/>
          <w:snapToGrid w:val="0"/>
          <w:kern w:val="0"/>
          <w:sz w:val="32"/>
          <w:szCs w:val="32"/>
          <w:lang w:eastAsia="zh-CN"/>
        </w:rPr>
        <w:t>。</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专科申报中级聘期起始日期不得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highlight w:val="none"/>
        </w:rPr>
        <w:t>201</w:t>
      </w:r>
      <w:r>
        <w:rPr>
          <w:rFonts w:hint="eastAsia" w:ascii="仿宋_GB2312" w:eastAsia="仿宋_GB2312"/>
          <w:snapToGrid w:val="0"/>
          <w:kern w:val="0"/>
          <w:sz w:val="32"/>
          <w:szCs w:val="32"/>
          <w:highlight w:val="none"/>
          <w:lang w:val="en-US" w:eastAsia="zh-CN"/>
        </w:rPr>
        <w:t>4</w:t>
      </w:r>
      <w:r>
        <w:rPr>
          <w:rFonts w:hint="eastAsia" w:ascii="仿宋_GB2312" w:eastAsia="仿宋_GB2312"/>
          <w:snapToGrid w:val="0"/>
          <w:kern w:val="0"/>
          <w:sz w:val="32"/>
          <w:szCs w:val="32"/>
          <w:highlight w:val="none"/>
        </w:rPr>
        <w:t>年</w:t>
      </w:r>
      <w:r>
        <w:rPr>
          <w:rFonts w:ascii="仿宋_GB2312" w:eastAsia="仿宋_GB2312"/>
          <w:snapToGrid w:val="0"/>
          <w:kern w:val="0"/>
          <w:sz w:val="32"/>
          <w:szCs w:val="32"/>
          <w:highlight w:val="none"/>
        </w:rPr>
        <w:t>1</w:t>
      </w:r>
      <w:r>
        <w:rPr>
          <w:rFonts w:hint="eastAsia" w:ascii="仿宋_GB2312" w:eastAsia="仿宋_GB2312"/>
          <w:snapToGrid w:val="0"/>
          <w:kern w:val="0"/>
          <w:sz w:val="32"/>
          <w:szCs w:val="32"/>
          <w:highlight w:val="none"/>
          <w:lang w:val="en-US" w:eastAsia="zh-CN"/>
        </w:rPr>
        <w:t>2</w:t>
      </w:r>
      <w:r>
        <w:rPr>
          <w:rFonts w:hint="eastAsia" w:ascii="仿宋_GB2312" w:eastAsia="仿宋_GB2312"/>
          <w:snapToGrid w:val="0"/>
          <w:kern w:val="0"/>
          <w:sz w:val="32"/>
          <w:szCs w:val="32"/>
          <w:highlight w:val="none"/>
        </w:rPr>
        <w:t>月</w:t>
      </w:r>
      <w:r>
        <w:rPr>
          <w:rFonts w:hint="eastAsia" w:ascii="仿宋_GB2312" w:eastAsia="仿宋_GB2312"/>
          <w:snapToGrid w:val="0"/>
          <w:kern w:val="0"/>
          <w:sz w:val="32"/>
          <w:szCs w:val="32"/>
          <w:highlight w:val="none"/>
          <w:lang w:val="en-US" w:eastAsia="zh-CN"/>
        </w:rPr>
        <w:t>30</w:t>
      </w:r>
      <w:r>
        <w:rPr>
          <w:rFonts w:hint="eastAsia" w:ascii="仿宋_GB2312" w:eastAsia="仿宋_GB2312"/>
          <w:snapToGrid w:val="0"/>
          <w:kern w:val="0"/>
          <w:sz w:val="32"/>
          <w:szCs w:val="32"/>
          <w:highlight w:val="none"/>
        </w:rPr>
        <w:t>日，</w:t>
      </w:r>
      <w:r>
        <w:rPr>
          <w:rFonts w:hint="eastAsia" w:ascii="仿宋_GB2312" w:eastAsia="仿宋_GB2312"/>
          <w:snapToGrid w:val="0"/>
          <w:kern w:val="0"/>
          <w:sz w:val="32"/>
          <w:szCs w:val="32"/>
        </w:rPr>
        <w:t>至少聘至</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日。本科申报副高级聘期起始日期不得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日。截止</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日，聘期累计须满足任职年限要求。</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任职资格及取得职称时间、聘任时间、聘任职务、用工单位领导签字盖公章，注意落款时间要与每次聘期开始时间一致。与《山东省专业技术职称评审表》聘任现职务时间一致。</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eastAsia="zh-CN"/>
        </w:rPr>
        <w:t>请注意根据去年政策报市农业局结束时间为</w:t>
      </w:r>
      <w:r>
        <w:rPr>
          <w:rFonts w:hint="eastAsia" w:ascii="仿宋_GB2312" w:eastAsia="仿宋_GB2312"/>
          <w:snapToGrid w:val="0"/>
          <w:kern w:val="0"/>
          <w:sz w:val="32"/>
          <w:szCs w:val="32"/>
          <w:lang w:val="en-US" w:eastAsia="zh-CN"/>
        </w:rPr>
        <w:t>2018.12.31开始往前计算。</w:t>
      </w:r>
    </w:p>
    <w:p>
      <w:pPr>
        <w:widowControl/>
        <w:autoSpaceDE w:val="0"/>
        <w:autoSpaceDN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按照《山东省人力资源和社会保障厅关于下放职称服务管理权限和建立高层次人才高级职称评审“直通车”制度的通知》（鲁人社字〔2019〕128号）、《山东省人力资源和社会保障厅关于建立部分专业技术类职业资格和职称对应关系的通知》（鲁人社办发〔2019〕14号）等特殊政策申报的，需在此栏目上传高层次人才服务绿卡、职业资格证书等相关材料。</w:t>
      </w:r>
    </w:p>
    <w:p>
      <w:pPr>
        <w:autoSpaceDE w:val="0"/>
        <w:autoSpaceDN w:val="0"/>
        <w:spacing w:line="560" w:lineRule="exact"/>
        <w:ind w:firstLine="640" w:firstLineChars="200"/>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rPr>
        <w:t>5.现任（含兼任）行政职务：如实填写并提供、上传相关佐证材料。</w:t>
      </w:r>
      <w:r>
        <w:rPr>
          <w:rFonts w:hint="eastAsia" w:ascii="仿宋_GB2312" w:eastAsia="仿宋_GB2312"/>
          <w:snapToGrid w:val="0"/>
          <w:kern w:val="0"/>
          <w:sz w:val="32"/>
          <w:szCs w:val="32"/>
          <w:lang w:eastAsia="zh-CN"/>
        </w:rPr>
        <w:t>如果没有此处不填写。</w:t>
      </w:r>
    </w:p>
    <w:p>
      <w:pPr>
        <w:autoSpaceDE w:val="0"/>
        <w:autoSpaceDN w:val="0"/>
        <w:spacing w:line="560" w:lineRule="exact"/>
        <w:ind w:firstLine="640" w:firstLineChars="200"/>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6</w:t>
      </w:r>
      <w:r>
        <w:rPr>
          <w:rFonts w:hint="eastAsia" w:ascii="仿宋_GB2312" w:eastAsia="仿宋_GB2312"/>
          <w:snapToGrid w:val="0"/>
          <w:kern w:val="0"/>
          <w:sz w:val="32"/>
          <w:szCs w:val="32"/>
          <w:highlight w:val="none"/>
          <w:lang w:val="zh-CN"/>
        </w:rPr>
        <w:t>.任现职以来考核情况信息（年度考核表）：</w:t>
      </w:r>
      <w:r>
        <w:rPr>
          <w:rFonts w:hint="eastAsia" w:ascii="仿宋_GB2312" w:eastAsia="仿宋_GB2312"/>
          <w:snapToGrid w:val="0"/>
          <w:kern w:val="0"/>
          <w:sz w:val="32"/>
          <w:szCs w:val="32"/>
          <w:highlight w:val="none"/>
        </w:rPr>
        <w:t>如实填写</w:t>
      </w:r>
      <w:r>
        <w:rPr>
          <w:rFonts w:hint="eastAsia" w:ascii="仿宋_GB2312" w:eastAsia="仿宋_GB2312"/>
          <w:snapToGrid w:val="0"/>
          <w:kern w:val="0"/>
          <w:sz w:val="32"/>
          <w:szCs w:val="32"/>
          <w:highlight w:val="none"/>
          <w:lang w:val="zh-CN"/>
        </w:rPr>
        <w:t>近五年</w:t>
      </w:r>
      <w:r>
        <w:rPr>
          <w:rFonts w:hint="eastAsia" w:ascii="仿宋_GB2312" w:eastAsia="仿宋_GB2312"/>
          <w:snapToGrid w:val="0"/>
          <w:kern w:val="0"/>
          <w:sz w:val="32"/>
          <w:szCs w:val="32"/>
          <w:highlight w:val="none"/>
        </w:rPr>
        <w:t>的考核等次情况</w:t>
      </w:r>
      <w:r>
        <w:rPr>
          <w:rFonts w:hint="eastAsia" w:ascii="仿宋_GB2312" w:eastAsia="仿宋_GB2312"/>
          <w:snapToGrid w:val="0"/>
          <w:kern w:val="0"/>
          <w:sz w:val="32"/>
          <w:szCs w:val="32"/>
          <w:highlight w:val="none"/>
          <w:lang w:val="zh-CN"/>
        </w:rPr>
        <w:t>，</w:t>
      </w:r>
      <w:r>
        <w:rPr>
          <w:rFonts w:hint="eastAsia" w:ascii="仿宋_GB2312" w:eastAsia="仿宋_GB2312"/>
          <w:snapToGrid w:val="0"/>
          <w:kern w:val="0"/>
          <w:sz w:val="32"/>
          <w:szCs w:val="32"/>
          <w:highlight w:val="none"/>
        </w:rPr>
        <w:t>并上传相关佐证材料。</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eastAsia="仿宋_GB2312"/>
          <w:snapToGrid w:val="0"/>
          <w:kern w:val="0"/>
          <w:sz w:val="32"/>
          <w:szCs w:val="32"/>
          <w:highlight w:val="none"/>
        </w:rPr>
        <w:t>任现职期间专业技术人员年度考核登记表（原</w:t>
      </w:r>
      <w:r>
        <w:rPr>
          <w:rFonts w:hint="eastAsia" w:ascii="仿宋_GB2312" w:eastAsia="仿宋_GB2312"/>
          <w:snapToGrid w:val="0"/>
          <w:kern w:val="0"/>
          <w:sz w:val="32"/>
          <w:szCs w:val="32"/>
        </w:rPr>
        <w:t>件、正反面</w:t>
      </w:r>
      <w:r>
        <w:rPr>
          <w:rFonts w:hint="eastAsia" w:ascii="仿宋_GB2312" w:eastAsia="仿宋_GB2312"/>
          <w:snapToGrid w:val="0"/>
          <w:kern w:val="0"/>
          <w:sz w:val="32"/>
          <w:szCs w:val="32"/>
          <w:lang w:eastAsia="zh-CN"/>
        </w:rPr>
        <w:t>正着</w:t>
      </w:r>
      <w:r>
        <w:rPr>
          <w:rFonts w:hint="eastAsia" w:ascii="仿宋_GB2312" w:eastAsia="仿宋_GB2312"/>
          <w:snapToGrid w:val="0"/>
          <w:kern w:val="0"/>
          <w:sz w:val="32"/>
          <w:szCs w:val="32"/>
        </w:rPr>
        <w:t>打印），</w:t>
      </w:r>
      <w:r>
        <w:rPr>
          <w:rFonts w:hint="eastAsia" w:ascii="仿宋_GB2312" w:hAnsi="宋体" w:eastAsia="仿宋_GB2312"/>
          <w:snapToGrid w:val="0"/>
          <w:color w:val="000000"/>
          <w:kern w:val="0"/>
          <w:sz w:val="32"/>
          <w:szCs w:val="32"/>
        </w:rPr>
        <w:t>每年度1份，由当年度实际工作单位考核盖章。同一年度更换工作单位的，工作业绩分时间段实事求是填写，由当年最后一个工作单位考核盖章。“考核结果”填写与《评审表》上一致。</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申报中级职称：专科学历需至少提交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个年度考核表，本科学历需至少提交</w:t>
      </w:r>
      <w:r>
        <w:rPr>
          <w:rFonts w:ascii="仿宋_GB2312" w:eastAsia="仿宋_GB2312"/>
          <w:snapToGrid w:val="0"/>
          <w:kern w:val="0"/>
          <w:sz w:val="32"/>
          <w:szCs w:val="32"/>
        </w:rPr>
        <w:t>4</w:t>
      </w:r>
      <w:r>
        <w:rPr>
          <w:rFonts w:hint="eastAsia" w:ascii="仿宋_GB2312" w:eastAsia="仿宋_GB2312"/>
          <w:snapToGrid w:val="0"/>
          <w:kern w:val="0"/>
          <w:sz w:val="32"/>
          <w:szCs w:val="32"/>
        </w:rPr>
        <w:t>个年度考核表。申报副高级职称本科及硕士研究生学历需至少提交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个年度考核表。绿色通道的需要：专科需要</w:t>
      </w:r>
      <w:r>
        <w:rPr>
          <w:rFonts w:ascii="仿宋_GB2312" w:eastAsia="仿宋_GB2312"/>
          <w:snapToGrid w:val="0"/>
          <w:kern w:val="0"/>
          <w:sz w:val="32"/>
          <w:szCs w:val="32"/>
        </w:rPr>
        <w:t>8</w:t>
      </w:r>
      <w:r>
        <w:rPr>
          <w:rFonts w:hint="eastAsia" w:ascii="仿宋_GB2312" w:eastAsia="仿宋_GB2312"/>
          <w:snapToGrid w:val="0"/>
          <w:kern w:val="0"/>
          <w:sz w:val="32"/>
          <w:szCs w:val="32"/>
        </w:rPr>
        <w:t>个年度考核登记表，本科需要</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个年度考核登记表。</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eastAsia="仿宋_GB2312"/>
          <w:snapToGrid w:val="0"/>
          <w:kern w:val="0"/>
          <w:sz w:val="32"/>
          <w:szCs w:val="32"/>
        </w:rPr>
        <w:t>申报高级工程师资格：博士学位需</w:t>
      </w:r>
      <w:r>
        <w:rPr>
          <w:rFonts w:ascii="仿宋_GB2312" w:eastAsia="仿宋_GB2312"/>
          <w:snapToGrid w:val="0"/>
          <w:kern w:val="0"/>
          <w:sz w:val="32"/>
          <w:szCs w:val="32"/>
        </w:rPr>
        <w:t>2</w:t>
      </w:r>
      <w:r>
        <w:rPr>
          <w:rFonts w:hint="eastAsia" w:ascii="仿宋_GB2312" w:eastAsia="仿宋_GB2312"/>
          <w:snapToGrid w:val="0"/>
          <w:kern w:val="0"/>
          <w:sz w:val="32"/>
          <w:szCs w:val="32"/>
        </w:rPr>
        <w:t>个年度考核登记表；研究生毕业或硕士学位需</w:t>
      </w:r>
      <w:r>
        <w:rPr>
          <w:rFonts w:ascii="仿宋_GB2312" w:eastAsia="仿宋_GB2312"/>
          <w:snapToGrid w:val="0"/>
          <w:kern w:val="0"/>
          <w:sz w:val="32"/>
          <w:szCs w:val="32"/>
        </w:rPr>
        <w:t>8</w:t>
      </w:r>
      <w:r>
        <w:rPr>
          <w:rFonts w:hint="eastAsia" w:ascii="仿宋_GB2312" w:eastAsia="仿宋_GB2312"/>
          <w:snapToGrid w:val="0"/>
          <w:kern w:val="0"/>
          <w:sz w:val="32"/>
          <w:szCs w:val="32"/>
        </w:rPr>
        <w:t>个年度考核登记表；本科需要</w:t>
      </w:r>
      <w:r>
        <w:rPr>
          <w:rFonts w:ascii="仿宋_GB2312" w:eastAsia="仿宋_GB2312"/>
          <w:snapToGrid w:val="0"/>
          <w:kern w:val="0"/>
          <w:sz w:val="32"/>
          <w:szCs w:val="32"/>
        </w:rPr>
        <w:t>10</w:t>
      </w:r>
      <w:r>
        <w:rPr>
          <w:rFonts w:hint="eastAsia" w:ascii="仿宋_GB2312" w:eastAsia="仿宋_GB2312"/>
          <w:snapToGrid w:val="0"/>
          <w:kern w:val="0"/>
          <w:sz w:val="32"/>
          <w:szCs w:val="32"/>
        </w:rPr>
        <w:t>个年度考核登记表。绿色通道的需要：</w:t>
      </w:r>
      <w:r>
        <w:rPr>
          <w:rFonts w:hint="eastAsia" w:ascii="仿宋_GB2312" w:hAnsi="宋体" w:eastAsia="仿宋_GB2312"/>
          <w:snapToGrid w:val="0"/>
          <w:color w:val="000000"/>
          <w:kern w:val="0"/>
          <w:sz w:val="32"/>
          <w:szCs w:val="32"/>
        </w:rPr>
        <w:t>博士学位不少于2个年度考核登记表原件；研究生毕业或硕士学位不少于8个年度考核登记表原件；本科不少于10个年度考核登记表原件。</w:t>
      </w:r>
    </w:p>
    <w:p>
      <w:pPr>
        <w:widowControl/>
        <w:adjustRightInd w:val="0"/>
        <w:snapToGrid w:val="0"/>
        <w:spacing w:line="560" w:lineRule="exact"/>
        <w:ind w:firstLine="640" w:firstLineChars="200"/>
        <w:jc w:val="left"/>
        <w:rPr>
          <w:rFonts w:ascii="仿宋_GB2312" w:eastAsia="仿宋_GB2312"/>
          <w:snapToGrid w:val="0"/>
          <w:kern w:val="0"/>
          <w:sz w:val="32"/>
          <w:szCs w:val="32"/>
        </w:rPr>
      </w:pPr>
      <w:r>
        <w:rPr>
          <w:rFonts w:hint="eastAsia" w:ascii="仿宋_GB2312" w:hAnsi="宋体" w:eastAsia="仿宋_GB2312"/>
          <w:snapToGrid w:val="0"/>
          <w:color w:val="000000"/>
          <w:kern w:val="0"/>
          <w:sz w:val="32"/>
          <w:szCs w:val="32"/>
        </w:rPr>
        <w:t>注意：表格上现职称项，按年份和当年有无职称，实事求是写“无”或“助理工程师”或“工程师”等。</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网络数据填报工作经历：同一单位历任过多部门、岗位、职务的可合并填写一条记录即可。</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u w:val="single"/>
        </w:rPr>
      </w:pPr>
      <w:r>
        <w:rPr>
          <w:rFonts w:hint="eastAsia" w:ascii="仿宋_GB2312" w:hAnsi="宋体" w:eastAsia="仿宋_GB2312"/>
          <w:snapToGrid w:val="0"/>
          <w:color w:val="000000"/>
          <w:kern w:val="0"/>
          <w:sz w:val="32"/>
          <w:szCs w:val="32"/>
        </w:rPr>
        <w:t>工作经历“单位”与聘书的聘任单位、年度考核表的考核单位应按时间一一对应。</w:t>
      </w:r>
    </w:p>
    <w:p>
      <w:pPr>
        <w:ind w:firstLine="630" w:firstLineChars="196"/>
        <w:rPr>
          <w:rFonts w:hint="eastAsia" w:ascii="仿宋_GB2312" w:eastAsia="仿宋_GB2312"/>
          <w:b/>
          <w:snapToGrid w:val="0"/>
          <w:kern w:val="0"/>
          <w:sz w:val="32"/>
          <w:szCs w:val="32"/>
        </w:rPr>
      </w:pPr>
      <w:r>
        <w:rPr>
          <w:rFonts w:hint="eastAsia" w:ascii="仿宋_GB2312" w:eastAsia="仿宋_GB2312"/>
          <w:b/>
          <w:snapToGrid w:val="0"/>
          <w:kern w:val="0"/>
          <w:sz w:val="32"/>
          <w:szCs w:val="32"/>
        </w:rPr>
        <w:t>备注：</w:t>
      </w:r>
    </w:p>
    <w:p>
      <w:pPr>
        <w:ind w:firstLine="630" w:firstLineChars="196"/>
        <w:rPr>
          <w:rFonts w:hint="eastAsia" w:ascii="仿宋_GB2312" w:eastAsia="仿宋_GB2312"/>
          <w:color w:val="000000"/>
          <w:sz w:val="32"/>
          <w:szCs w:val="32"/>
          <w:lang w:eastAsia="zh-CN"/>
        </w:rPr>
      </w:pPr>
      <w:r>
        <w:rPr>
          <w:rFonts w:hint="eastAsia" w:ascii="仿宋_GB2312" w:eastAsia="仿宋_GB2312"/>
          <w:b/>
          <w:snapToGrid w:val="0"/>
          <w:kern w:val="0"/>
          <w:sz w:val="32"/>
          <w:szCs w:val="32"/>
        </w:rPr>
        <w:t>① “</w:t>
      </w:r>
      <w:r>
        <w:rPr>
          <w:rFonts w:hint="eastAsia" w:ascii="仿宋_GB2312" w:eastAsia="仿宋_GB2312"/>
          <w:sz w:val="32"/>
          <w:szCs w:val="32"/>
        </w:rPr>
        <w:t>考核结果</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统一名称：</w:t>
      </w:r>
      <w:r>
        <w:rPr>
          <w:rStyle w:val="8"/>
          <w:rFonts w:hint="eastAsia" w:ascii="仿宋_GB2312" w:hAnsi="Arial" w:eastAsia="仿宋_GB2312" w:cs="Arial"/>
          <w:b/>
          <w:i w:val="0"/>
          <w:iCs w:val="0"/>
          <w:color w:val="000000"/>
          <w:sz w:val="32"/>
          <w:szCs w:val="32"/>
          <w:shd w:val="clear" w:color="auto" w:fill="FFFFFF"/>
        </w:rPr>
        <w:t>优秀</w:t>
      </w:r>
      <w:r>
        <w:rPr>
          <w:rFonts w:hint="eastAsia" w:ascii="仿宋_GB2312" w:hAnsi="Arial" w:eastAsia="仿宋_GB2312" w:cs="Arial"/>
          <w:b/>
          <w:color w:val="000000"/>
          <w:sz w:val="32"/>
          <w:szCs w:val="32"/>
          <w:shd w:val="clear" w:color="auto" w:fill="FFFFFF"/>
        </w:rPr>
        <w:t>、</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、基本</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、不</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eastAsia="仿宋_GB2312"/>
          <w:b/>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考核成绩（计分）</w:t>
      </w:r>
      <w:r>
        <w:rPr>
          <w:rFonts w:hint="eastAsia" w:ascii="仿宋_GB2312" w:eastAsia="仿宋_GB2312"/>
          <w:color w:val="000000"/>
          <w:sz w:val="32"/>
          <w:szCs w:val="32"/>
        </w:rPr>
        <w:t>”此栏目单位自定分数标准，无专门要求。</w:t>
      </w:r>
      <w:r>
        <w:rPr>
          <w:rFonts w:hint="eastAsia" w:ascii="仿宋_GB2312" w:eastAsia="仿宋_GB2312"/>
          <w:color w:val="000000"/>
          <w:sz w:val="32"/>
          <w:szCs w:val="32"/>
          <w:lang w:eastAsia="zh-CN"/>
        </w:rPr>
        <w:t>参考：各年度考核分数百分制、考核等级90分以上为优秀，</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② “</w:t>
      </w:r>
      <w:r>
        <w:rPr>
          <w:rFonts w:hint="eastAsia" w:ascii="仿宋_GB2312" w:eastAsia="仿宋_GB2312"/>
          <w:sz w:val="32"/>
          <w:szCs w:val="32"/>
        </w:rPr>
        <w:t>单位民主评议情况及组织考核情况及鉴定意见</w:t>
      </w:r>
      <w:r>
        <w:rPr>
          <w:rFonts w:hint="eastAsia" w:ascii="仿宋_GB2312" w:eastAsia="仿宋_GB2312"/>
          <w:b/>
          <w:color w:val="000000"/>
          <w:sz w:val="32"/>
          <w:szCs w:val="32"/>
        </w:rPr>
        <w:t>”</w:t>
      </w:r>
      <w:r>
        <w:rPr>
          <w:rFonts w:hint="eastAsia" w:ascii="仿宋_GB2312" w:eastAsia="仿宋_GB2312"/>
          <w:color w:val="000000"/>
          <w:sz w:val="32"/>
          <w:szCs w:val="32"/>
        </w:rPr>
        <w:t>此处单位自填内容，无统一要求，不得为空。“单位民主评议情况”须写出评语、“组织考核情况及鉴定意见”写出评语、盖用工单位公章、负责人签字。</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③ “</w:t>
      </w:r>
      <w:r>
        <w:rPr>
          <w:rFonts w:hint="eastAsia" w:ascii="仿宋_GB2312" w:eastAsia="仿宋_GB2312"/>
          <w:sz w:val="32"/>
          <w:szCs w:val="32"/>
        </w:rPr>
        <w:t>主管部门审核意见</w:t>
      </w:r>
      <w:r>
        <w:rPr>
          <w:rFonts w:hint="eastAsia" w:ascii="仿宋_GB2312" w:eastAsia="仿宋_GB2312"/>
          <w:b/>
          <w:color w:val="000000"/>
          <w:sz w:val="32"/>
          <w:szCs w:val="32"/>
        </w:rPr>
        <w:t>”此处不填！</w:t>
      </w:r>
    </w:p>
    <w:p>
      <w:pPr>
        <w:ind w:firstLine="630" w:firstLineChars="196"/>
        <w:rPr>
          <w:rFonts w:hint="eastAsia" w:ascii="仿宋_GB2312" w:eastAsia="仿宋_GB2312"/>
          <w:snapToGrid w:val="0"/>
          <w:kern w:val="0"/>
          <w:sz w:val="32"/>
          <w:szCs w:val="32"/>
          <w:highlight w:val="magenta"/>
          <w:lang w:eastAsia="zh-CN"/>
        </w:rPr>
      </w:pPr>
      <w:r>
        <w:rPr>
          <w:rFonts w:hint="eastAsia" w:ascii="仿宋_GB2312" w:eastAsia="仿宋_GB2312"/>
          <w:b/>
          <w:color w:val="000000"/>
          <w:sz w:val="32"/>
          <w:szCs w:val="32"/>
          <w:lang w:eastAsia="zh-CN"/>
        </w:rPr>
        <w:t>④</w:t>
      </w:r>
      <w:r>
        <w:rPr>
          <w:rFonts w:hint="eastAsia" w:ascii="仿宋_GB2312" w:eastAsia="仿宋_GB2312"/>
          <w:b/>
          <w:color w:val="000000"/>
          <w:sz w:val="32"/>
          <w:szCs w:val="32"/>
          <w:lang w:val="en-US" w:eastAsia="zh-CN"/>
        </w:rPr>
        <w:t xml:space="preserve">  </w:t>
      </w:r>
      <w:r>
        <w:rPr>
          <w:rFonts w:hint="eastAsia" w:ascii="仿宋_GB2312" w:eastAsia="仿宋_GB2312"/>
          <w:snapToGrid w:val="0"/>
          <w:kern w:val="0"/>
          <w:sz w:val="32"/>
          <w:szCs w:val="32"/>
        </w:rPr>
        <w:t>从201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年度（包括201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）开始往前提供用工单位出具。“单位”填写用工单位。如果是201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年度，则“考核年度”201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年1月至201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年12月，“组织考核情况及鉴定意见”落款时间201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年12月X日（根据实际情况填写）。“该年度完成的主要专业技术工作情况”从事专业技术工作情况与所依据专业相符，</w:t>
      </w:r>
      <w:r>
        <w:rPr>
          <w:rFonts w:hint="eastAsia" w:ascii="仿宋_GB2312" w:eastAsia="仿宋_GB2312"/>
          <w:snapToGrid w:val="0"/>
          <w:kern w:val="0"/>
          <w:sz w:val="32"/>
          <w:szCs w:val="32"/>
          <w:highlight w:val="none"/>
        </w:rPr>
        <w:t xml:space="preserve">突出业绩，内容充实，不写日期，不要雷同，1-2件专业技术工作情况展开写，不要体现思想方面，行政方面。 </w:t>
      </w:r>
      <w:r>
        <w:rPr>
          <w:rFonts w:hint="eastAsia" w:ascii="仿宋_GB2312" w:eastAsia="仿宋_GB2312"/>
          <w:snapToGrid w:val="0"/>
          <w:kern w:val="0"/>
          <w:sz w:val="32"/>
          <w:szCs w:val="32"/>
          <w:highlight w:val="none"/>
          <w:lang w:eastAsia="zh-CN"/>
        </w:rPr>
        <w:t>现专业技术职务已取得职称证书请据实填写。行政职务请据实填写。</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lang w:eastAsia="zh-CN"/>
        </w:rPr>
        <w:t>请注意根据去年政策报市农业局结束时间为</w:t>
      </w:r>
      <w:r>
        <w:rPr>
          <w:rFonts w:hint="eastAsia" w:ascii="仿宋_GB2312" w:eastAsia="仿宋_GB2312"/>
          <w:snapToGrid w:val="0"/>
          <w:kern w:val="0"/>
          <w:sz w:val="32"/>
          <w:szCs w:val="32"/>
          <w:lang w:val="en-US" w:eastAsia="zh-CN"/>
        </w:rPr>
        <w:t>2018.12.31开始往前计算。</w:t>
      </w:r>
    </w:p>
    <w:p>
      <w:pPr>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“绿色通道”申报的，专科申报中级须上传近八年的考核等次情况；本科申报中级须上传近五年的考核等次情况；本科申报高级须上传近10年的考核等次情况；硕士申报高级须上传近8年的考核等次情况。</w:t>
      </w:r>
    </w:p>
    <w:p>
      <w:pPr>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7.外语/计算机水平：“懂何种外语，达到何种程度”应按“证书名称+语种+等级+成绩”的格式填写，如“全国职称外语等级考试英语理工B级60分”；“计算机水平”应按“证书名称+成绩或模块数目”的格式填写，如“全国专业技术人员计算机应用能力考试4个模块”，并上传相关证书扫描件。英语/计算机水平各类证书供评委会综合参考。</w:t>
      </w:r>
    </w:p>
    <w:p>
      <w:pPr>
        <w:autoSpaceDE w:val="0"/>
        <w:autoSpaceDN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lang w:val="zh-CN"/>
        </w:rPr>
        <w:t>8.近五年学习培训及继续教育经历：</w:t>
      </w:r>
      <w:r>
        <w:rPr>
          <w:rFonts w:hint="eastAsia" w:ascii="仿宋_GB2312" w:eastAsia="仿宋_GB2312"/>
          <w:snapToGrid w:val="0"/>
          <w:kern w:val="0"/>
          <w:sz w:val="32"/>
          <w:szCs w:val="32"/>
        </w:rPr>
        <w:t>如实填写学分情况,并上传《济南市</w:t>
      </w:r>
      <w:r>
        <w:rPr>
          <w:rFonts w:hint="eastAsia" w:ascii="仿宋_GB2312" w:hAnsi="仿宋_GB2312" w:eastAsia="仿宋_GB2312"/>
          <w:snapToGrid w:val="0"/>
          <w:kern w:val="0"/>
          <w:sz w:val="32"/>
          <w:szCs w:val="32"/>
        </w:rPr>
        <w:t>继续教育学时证</w:t>
      </w:r>
      <w:r>
        <w:rPr>
          <w:rFonts w:hint="eastAsia" w:ascii="仿宋_GB2312" w:hAnsi="宋体" w:eastAsia="仿宋_GB2312"/>
          <w:snapToGrid w:val="0"/>
          <w:kern w:val="0"/>
          <w:sz w:val="32"/>
          <w:szCs w:val="32"/>
        </w:rPr>
        <w:t>明</w:t>
      </w:r>
      <w:r>
        <w:rPr>
          <w:rFonts w:hint="eastAsia" w:ascii="仿宋_GB2312" w:eastAsia="仿宋_GB2312"/>
          <w:snapToGrid w:val="0"/>
          <w:kern w:val="0"/>
          <w:sz w:val="32"/>
          <w:szCs w:val="32"/>
        </w:rPr>
        <w:t>》等；无职称按“绿色通过”申报无需《学时证明》。</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hAnsi="宋体" w:eastAsia="仿宋_GB2312"/>
          <w:snapToGrid w:val="0"/>
          <w:color w:val="000000"/>
          <w:kern w:val="0"/>
          <w:sz w:val="32"/>
          <w:szCs w:val="32"/>
        </w:rPr>
        <w:t>无论正常申报还是走“绿色通道”申报，</w:t>
      </w:r>
      <w:r>
        <w:rPr>
          <w:rFonts w:hint="eastAsia" w:ascii="仿宋_GB2312" w:eastAsia="仿宋_GB2312"/>
          <w:snapToGrid w:val="0"/>
          <w:kern w:val="0"/>
          <w:sz w:val="32"/>
          <w:szCs w:val="32"/>
        </w:rPr>
        <w:t>只要有专业技术职称证，就需要参加继续教育。</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lang w:eastAsia="zh-CN"/>
        </w:rPr>
      </w:pPr>
      <w:r>
        <w:rPr>
          <w:rFonts w:hint="eastAsia" w:ascii="仿宋_GB2312" w:hAnsi="宋体" w:eastAsia="仿宋_GB2312"/>
          <w:snapToGrid w:val="0"/>
          <w:color w:val="000000"/>
          <w:kern w:val="0"/>
          <w:sz w:val="32"/>
          <w:szCs w:val="32"/>
        </w:rPr>
        <w:t>网络数据填报一般情况下，</w:t>
      </w:r>
      <w:r>
        <w:rPr>
          <w:rFonts w:hint="eastAsia" w:ascii="仿宋_GB2312" w:hAnsi="宋体" w:eastAsia="仿宋_GB2312"/>
          <w:snapToGrid w:val="0"/>
          <w:color w:val="000000"/>
          <w:kern w:val="0"/>
          <w:sz w:val="32"/>
          <w:szCs w:val="32"/>
          <w:lang w:eastAsia="zh-CN"/>
        </w:rPr>
        <w:t>正常申报</w:t>
      </w:r>
      <w:r>
        <w:rPr>
          <w:rFonts w:hint="eastAsia" w:ascii="仿宋_GB2312" w:hAnsi="宋体" w:eastAsia="仿宋_GB2312"/>
          <w:snapToGrid w:val="0"/>
          <w:color w:val="000000"/>
          <w:kern w:val="0"/>
          <w:sz w:val="32"/>
          <w:szCs w:val="32"/>
        </w:rPr>
        <w:t>可新增</w:t>
      </w:r>
      <w:r>
        <w:rPr>
          <w:rFonts w:hint="eastAsia" w:ascii="仿宋_GB2312" w:hAnsi="宋体" w:eastAsia="仿宋_GB2312"/>
          <w:snapToGrid w:val="0"/>
          <w:color w:val="000000"/>
          <w:kern w:val="0"/>
          <w:sz w:val="32"/>
          <w:szCs w:val="32"/>
          <w:lang w:val="en-US" w:eastAsia="zh-CN"/>
        </w:rPr>
        <w:t>3</w:t>
      </w:r>
      <w:r>
        <w:rPr>
          <w:rFonts w:hint="eastAsia" w:ascii="仿宋_GB2312" w:hAnsi="宋体" w:eastAsia="仿宋_GB2312"/>
          <w:snapToGrid w:val="0"/>
          <w:color w:val="000000"/>
          <w:kern w:val="0"/>
          <w:sz w:val="32"/>
          <w:szCs w:val="32"/>
        </w:rPr>
        <w:t>条信息，分2017和2018</w:t>
      </w:r>
      <w:r>
        <w:rPr>
          <w:rFonts w:hint="eastAsia" w:ascii="仿宋_GB2312" w:hAnsi="宋体" w:eastAsia="仿宋_GB2312"/>
          <w:snapToGrid w:val="0"/>
          <w:color w:val="000000"/>
          <w:kern w:val="0"/>
          <w:sz w:val="32"/>
          <w:szCs w:val="32"/>
          <w:lang w:eastAsia="zh-CN"/>
        </w:rPr>
        <w:t>、</w:t>
      </w:r>
      <w:r>
        <w:rPr>
          <w:rFonts w:hint="eastAsia" w:ascii="仿宋_GB2312" w:hAnsi="宋体" w:eastAsia="仿宋_GB2312"/>
          <w:snapToGrid w:val="0"/>
          <w:color w:val="000000"/>
          <w:kern w:val="0"/>
          <w:sz w:val="32"/>
          <w:szCs w:val="32"/>
          <w:lang w:val="en-US" w:eastAsia="zh-CN"/>
        </w:rPr>
        <w:t>2019</w:t>
      </w:r>
      <w:r>
        <w:rPr>
          <w:rFonts w:hint="eastAsia" w:ascii="仿宋_GB2312" w:hAnsi="宋体" w:eastAsia="仿宋_GB2312"/>
          <w:snapToGrid w:val="0"/>
          <w:color w:val="000000"/>
          <w:kern w:val="0"/>
          <w:sz w:val="32"/>
          <w:szCs w:val="32"/>
        </w:rPr>
        <w:t>填写。2017年度信息中的“专业或主要内容”填“公需科目”，“学时学分”</w:t>
      </w:r>
      <w:r>
        <w:rPr>
          <w:rFonts w:hint="eastAsia" w:ascii="仿宋_GB2312" w:hAnsi="宋体" w:eastAsia="仿宋_GB2312"/>
          <w:snapToGrid w:val="0"/>
          <w:color w:val="000000"/>
          <w:kern w:val="0"/>
          <w:sz w:val="32"/>
          <w:szCs w:val="32"/>
          <w:lang w:eastAsia="zh-CN"/>
        </w:rPr>
        <w:t>据实</w:t>
      </w:r>
      <w:r>
        <w:rPr>
          <w:rFonts w:hint="eastAsia" w:ascii="仿宋_GB2312" w:hAnsi="宋体" w:eastAsia="仿宋_GB2312"/>
          <w:snapToGrid w:val="0"/>
          <w:color w:val="000000"/>
          <w:kern w:val="0"/>
          <w:sz w:val="32"/>
          <w:szCs w:val="32"/>
        </w:rPr>
        <w:t>填</w:t>
      </w:r>
      <w:r>
        <w:rPr>
          <w:rFonts w:hint="eastAsia" w:ascii="仿宋_GB2312" w:hAnsi="宋体" w:eastAsia="仿宋_GB2312"/>
          <w:snapToGrid w:val="0"/>
          <w:color w:val="000000"/>
          <w:kern w:val="0"/>
          <w:sz w:val="32"/>
          <w:szCs w:val="32"/>
          <w:lang w:eastAsia="zh-CN"/>
        </w:rPr>
        <w:t>写，至少</w:t>
      </w:r>
      <w:r>
        <w:rPr>
          <w:rFonts w:hint="eastAsia" w:ascii="仿宋_GB2312" w:hAnsi="宋体" w:eastAsia="仿宋_GB2312"/>
          <w:snapToGrid w:val="0"/>
          <w:color w:val="000000"/>
          <w:kern w:val="0"/>
          <w:sz w:val="32"/>
          <w:szCs w:val="32"/>
        </w:rPr>
        <w:t>“30学时”；2018年度的以此类推。有其他情形的照实填写。</w:t>
      </w:r>
      <w:r>
        <w:rPr>
          <w:rFonts w:hint="eastAsia" w:ascii="仿宋_GB2312" w:hAnsi="宋体" w:eastAsia="仿宋_GB2312"/>
          <w:snapToGrid w:val="0"/>
          <w:color w:val="000000"/>
          <w:kern w:val="0"/>
          <w:sz w:val="32"/>
          <w:szCs w:val="32"/>
          <w:lang w:eastAsia="zh-CN"/>
        </w:rPr>
        <w:t>认定单位请填写济南市人力资源和社会保障局。</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highlight w:val="none"/>
        </w:rPr>
      </w:pPr>
      <w:r>
        <w:rPr>
          <w:rFonts w:hint="eastAsia" w:ascii="仿宋_GB2312" w:hAnsi="宋体" w:eastAsia="仿宋_GB2312"/>
          <w:snapToGrid w:val="0"/>
          <w:color w:val="000000"/>
          <w:kern w:val="0"/>
          <w:sz w:val="32"/>
          <w:szCs w:val="32"/>
          <w:highlight w:val="none"/>
        </w:rPr>
        <w:t>注意：2015和2016年度取得非公有制职称证书申请转评换发的，简化手续，需要参加继续教育，但不提交《学时证明》。</w:t>
      </w:r>
    </w:p>
    <w:p>
      <w:pPr>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hAnsi="宋体" w:eastAsia="仿宋_GB2312"/>
          <w:snapToGrid w:val="0"/>
          <w:color w:val="000000"/>
          <w:kern w:val="0"/>
          <w:sz w:val="32"/>
          <w:szCs w:val="32"/>
          <w:lang w:eastAsia="zh-CN"/>
        </w:rPr>
        <w:t>打印学时证明前请一定注意学时证明处的职称证书信息是否准确。如果错误请在打印学时证明前登录个人账户职称信息处进行修改。</w:t>
      </w:r>
    </w:p>
    <w:p>
      <w:pPr>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9.工作经历：如实填写。</w:t>
      </w:r>
    </w:p>
    <w:p>
      <w:pPr>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10.任现职以来取得的代表性成果及受奖情况：</w:t>
      </w:r>
    </w:p>
    <w:p>
      <w:pPr>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(1)原则上填写任现职以来取得的成果，不得填写取得现专业技术资格之前的成果，成果及受奖项目不得超过3项；</w:t>
      </w:r>
    </w:p>
    <w:p>
      <w:pPr>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(2)同一成果的不同奖项只填写最高奖项；</w:t>
      </w:r>
    </w:p>
    <w:p>
      <w:pPr>
        <w:autoSpaceDE w:val="0"/>
        <w:autoSpaceDN w:val="0"/>
        <w:spacing w:line="5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(3)“位次”填写：成果等系个人独立完成的填写 “1/1”；与他人合作完成的，采用申报人位次/合作人数的填法，如：申报人为第1位完成人，系3人合作完成的，填写：1/3 ，依此类推，为第2位的，填：2/3 （申报表格中的“位次”包括“单位推荐排序”均依此法填写）。</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①题目：《题目》P页数数字</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②报刊或出版社：《xxxx》</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CNxxxxx</w:t>
      </w:r>
    </w:p>
    <w:p>
      <w:pPr>
        <w:adjustRightInd w:val="0"/>
        <w:snapToGrid w:val="0"/>
        <w:spacing w:line="560" w:lineRule="exact"/>
        <w:ind w:firstLine="640" w:firstLineChars="200"/>
        <w:rPr>
          <w:rFonts w:hint="eastAsia" w:ascii="仿宋_GB2312" w:hAnsi="宋体" w:eastAsia="仿宋_GB2312"/>
          <w:snapToGrid w:val="0"/>
          <w:color w:val="000000"/>
          <w:kern w:val="0"/>
          <w:sz w:val="32"/>
          <w:szCs w:val="32"/>
          <w:lang w:eastAsia="zh-CN"/>
        </w:rPr>
      </w:pPr>
      <w:r>
        <w:rPr>
          <w:rFonts w:hint="eastAsia" w:ascii="仿宋_GB2312" w:eastAsia="仿宋_GB2312"/>
          <w:snapToGrid w:val="0"/>
          <w:kern w:val="0"/>
          <w:sz w:val="32"/>
          <w:szCs w:val="32"/>
          <w:lang w:val="en-US" w:eastAsia="zh-CN"/>
        </w:rPr>
        <w:t xml:space="preserve">    </w:t>
      </w:r>
      <w:r>
        <w:rPr>
          <w:rFonts w:hint="eastAsia" w:ascii="仿宋_GB2312" w:hAnsi="宋体" w:eastAsia="仿宋_GB2312"/>
          <w:snapToGrid w:val="0"/>
          <w:color w:val="000000"/>
          <w:kern w:val="0"/>
          <w:sz w:val="32"/>
          <w:szCs w:val="32"/>
          <w:lang w:eastAsia="zh-CN"/>
        </w:rPr>
        <w:t>填写时请注意与原件完全一致。</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①论文有受奖状情况的，夹在论文里，不得按“成果及受奖”再填一次。其他情况以此类推。</w:t>
      </w:r>
    </w:p>
    <w:p>
      <w:pPr>
        <w:widowControl/>
        <w:adjustRightInd w:val="0"/>
        <w:snapToGrid w:val="0"/>
        <w:spacing w:line="560" w:lineRule="exact"/>
        <w:ind w:firstLine="640" w:firstLineChars="200"/>
        <w:jc w:val="left"/>
        <w:rPr>
          <w:rFonts w:hint="eastAsia" w:ascii="仿宋_GB2312" w:hAnsi="宋体" w:eastAsia="仿宋_GB2312"/>
          <w:snapToGrid w:val="0"/>
          <w:color w:val="000000"/>
          <w:kern w:val="0"/>
          <w:sz w:val="32"/>
          <w:szCs w:val="32"/>
        </w:rPr>
      </w:pPr>
      <w:r>
        <w:rPr>
          <w:rFonts w:hint="eastAsia" w:ascii="仿宋_GB2312" w:hAnsi="宋体" w:eastAsia="仿宋_GB2312"/>
          <w:snapToGrid w:val="0"/>
          <w:color w:val="000000"/>
          <w:kern w:val="0"/>
          <w:sz w:val="32"/>
          <w:szCs w:val="32"/>
        </w:rPr>
        <w:t xml:space="preserve">成果奖励和论文著作等要分别写在相应位置，不得交叉填写。 </w:t>
      </w:r>
    </w:p>
    <w:p>
      <w:pPr>
        <w:adjustRightInd w:val="0"/>
        <w:snapToGrid w:val="0"/>
        <w:spacing w:line="560" w:lineRule="exact"/>
        <w:ind w:firstLine="640" w:firstLineChars="200"/>
        <w:rPr>
          <w:rFonts w:hint="default" w:ascii="仿宋_GB2312" w:eastAsia="仿宋_GB2312"/>
          <w:snapToGrid w:val="0"/>
          <w:kern w:val="0"/>
          <w:sz w:val="32"/>
          <w:szCs w:val="32"/>
          <w:lang w:val="en-US" w:eastAsia="zh-CN"/>
        </w:rPr>
      </w:pPr>
      <w:r>
        <w:rPr>
          <w:rFonts w:hint="eastAsia" w:ascii="仿宋_GB2312" w:hAnsi="宋体" w:eastAsia="仿宋_GB2312"/>
          <w:snapToGrid w:val="0"/>
          <w:color w:val="000000"/>
          <w:kern w:val="0"/>
          <w:sz w:val="32"/>
          <w:szCs w:val="32"/>
        </w:rPr>
        <w:t>②填报的成果受奖和论文等必须提供一一对应的纸质材料（奖励、刊物等）原件。对用稿证明、电子刊物、复印影印件以及</w:t>
      </w:r>
      <w:r>
        <w:rPr>
          <w:rFonts w:hint="eastAsia" w:ascii="仿宋_GB2312" w:hAnsi="宋体" w:eastAsia="仿宋_GB2312"/>
          <w:b/>
          <w:snapToGrid w:val="0"/>
          <w:color w:val="000000"/>
          <w:kern w:val="0"/>
          <w:sz w:val="32"/>
          <w:szCs w:val="32"/>
        </w:rPr>
        <w:t>网络数据提交之后</w:t>
      </w:r>
      <w:r>
        <w:rPr>
          <w:rFonts w:hint="eastAsia" w:ascii="仿宋_GB2312" w:hAnsi="宋体" w:eastAsia="仿宋_GB2312"/>
          <w:snapToGrid w:val="0"/>
          <w:color w:val="000000"/>
          <w:kern w:val="0"/>
          <w:sz w:val="32"/>
          <w:szCs w:val="32"/>
        </w:rPr>
        <w:t>取得的成果奖励和发表出版的论文、著作、作品等材料一律不予受理；论文、成果奖励等不体现申报人个人信息的，一律不予受理；个别成果、论文等几人共有且只有一个原件的，复印封面及相关内容，注明：原件在中级/高级XX的材料中，单位盖章且该原件必须参加本评委会的评审）</w:t>
      </w:r>
      <w:r>
        <w:rPr>
          <w:rFonts w:hint="eastAsia" w:ascii="仿宋_GB2312" w:hAnsi="宋体" w:eastAsia="仿宋_GB2312"/>
          <w:snapToGrid w:val="0"/>
          <w:color w:val="000000"/>
          <w:kern w:val="0"/>
          <w:sz w:val="32"/>
          <w:szCs w:val="32"/>
          <w:lang w:eastAsia="zh-CN"/>
        </w:rPr>
        <w:t>。</w:t>
      </w:r>
      <w:bookmarkStart w:id="0" w:name="_GoBack"/>
      <w:bookmarkEnd w:id="0"/>
    </w:p>
    <w:p>
      <w:pPr>
        <w:autoSpaceDE w:val="0"/>
        <w:autoSpaceDN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(4)</w:t>
      </w:r>
      <w:r>
        <w:rPr>
          <w:rFonts w:hint="eastAsia" w:ascii="仿宋_GB2312" w:eastAsia="仿宋_GB2312"/>
          <w:b/>
          <w:snapToGrid w:val="0"/>
          <w:kern w:val="0"/>
          <w:sz w:val="32"/>
          <w:szCs w:val="32"/>
          <w:u w:val="single"/>
        </w:rPr>
        <w:t>上传获奖证书、表彰奖励文件、成果取得和应用的有关佐证材料内容的原件扫描件</w:t>
      </w:r>
      <w:r>
        <w:rPr>
          <w:rFonts w:hint="eastAsia" w:ascii="仿宋_GB2312" w:eastAsia="仿宋_GB2312"/>
          <w:snapToGrid w:val="0"/>
          <w:kern w:val="0"/>
          <w:sz w:val="32"/>
          <w:szCs w:val="32"/>
        </w:rPr>
        <w:t>，供评审委员会专家详细审阅（佐证材料包括受奖项目颁奖单位的表彰奖励文件，专利（http://www.sipo.gov.cn/zwfwpt/index.htm）”国家知识产权局的检索查询等等相关材料）。</w:t>
      </w:r>
    </w:p>
    <w:p>
      <w:pPr>
        <w:autoSpaceDE w:val="0"/>
        <w:autoSpaceDN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11.任现职以来发表、出版的代表性论文、著作、作品等：</w:t>
      </w:r>
    </w:p>
    <w:p>
      <w:pPr>
        <w:autoSpaceDE w:val="0"/>
        <w:autoSpaceDN w:val="0"/>
        <w:spacing w:line="5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(1)原则上填写</w:t>
      </w:r>
      <w:r>
        <w:rPr>
          <w:rFonts w:hint="eastAsia" w:ascii="仿宋_GB2312" w:eastAsia="仿宋_GB2312"/>
          <w:snapToGrid w:val="0"/>
          <w:kern w:val="0"/>
          <w:sz w:val="32"/>
          <w:szCs w:val="32"/>
        </w:rPr>
        <w:t>任</w:t>
      </w:r>
      <w:r>
        <w:rPr>
          <w:rFonts w:hint="eastAsia" w:ascii="仿宋_GB2312" w:eastAsia="仿宋_GB2312"/>
          <w:snapToGrid w:val="0"/>
          <w:kern w:val="0"/>
          <w:sz w:val="32"/>
          <w:szCs w:val="32"/>
          <w:lang w:val="zh-CN"/>
        </w:rPr>
        <w:t>现职以来发表、出版的论文、著作、作品，不得填写取得现专业技术资格之前的；填报的论文、著作、作品不超过3件；</w:t>
      </w:r>
    </w:p>
    <w:p>
      <w:pPr>
        <w:autoSpaceDE w:val="0"/>
        <w:autoSpaceDN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(2)“位次”填写：同成果及受奖；</w:t>
      </w:r>
    </w:p>
    <w:p>
      <w:pPr>
        <w:autoSpaceDE w:val="0"/>
        <w:autoSpaceDN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(3)</w:t>
      </w:r>
      <w:r>
        <w:rPr>
          <w:rFonts w:hint="eastAsia"/>
          <w:b/>
          <w:snapToGrid w:val="0"/>
          <w:kern w:val="0"/>
          <w:u w:val="single"/>
        </w:rPr>
        <w:t xml:space="preserve"> </w:t>
      </w:r>
      <w:r>
        <w:rPr>
          <w:rFonts w:hint="eastAsia" w:ascii="仿宋_GB2312" w:eastAsia="仿宋_GB2312"/>
          <w:b/>
          <w:snapToGrid w:val="0"/>
          <w:kern w:val="0"/>
          <w:sz w:val="32"/>
          <w:szCs w:val="32"/>
          <w:u w:val="single"/>
        </w:rPr>
        <w:t>代表性论文、著作、作品需上传封面、目录、正文的原件及佐证材料扫描件，</w:t>
      </w:r>
      <w:r>
        <w:rPr>
          <w:rFonts w:hint="eastAsia" w:ascii="仿宋_GB2312" w:eastAsia="仿宋_GB2312"/>
          <w:snapToGrid w:val="0"/>
          <w:kern w:val="0"/>
          <w:sz w:val="32"/>
          <w:szCs w:val="32"/>
        </w:rPr>
        <w:t>供评审委员会专家详细审阅（佐证材料包括论文检索打印截图等，论文检索可通过“中国知网”、“万方数据库”或“维普数据库”等主流数据库进行）。</w:t>
      </w:r>
    </w:p>
    <w:p>
      <w:pPr>
        <w:autoSpaceDE w:val="0"/>
        <w:autoSpaceDN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12.任现职以来主要专业技术工作成绩及表现：填写要实事求是、简明扼要、条理清楚、取得的成绩要具体明确。</w:t>
      </w:r>
    </w:p>
    <w:p>
      <w:pPr>
        <w:autoSpaceDE w:val="0"/>
        <w:autoSpaceDN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13.参加学术团体或社会兼职的情况可自愿填写并上传相应佐证材料。</w:t>
      </w:r>
    </w:p>
    <w:p>
      <w:pPr>
        <w:autoSpaceDE w:val="0"/>
        <w:autoSpaceDN w:val="0"/>
        <w:spacing w:line="560" w:lineRule="exact"/>
        <w:ind w:firstLine="643" w:firstLineChars="200"/>
        <w:rPr>
          <w:rFonts w:ascii="仿宋_GB2312" w:eastAsia="仿宋_GB2312"/>
          <w:b/>
          <w:snapToGrid w:val="0"/>
          <w:kern w:val="0"/>
          <w:sz w:val="32"/>
          <w:szCs w:val="32"/>
          <w:u w:val="single"/>
          <w:lang w:val="zh-CN"/>
        </w:rPr>
      </w:pPr>
      <w:r>
        <w:rPr>
          <w:rFonts w:hint="eastAsia" w:ascii="仿宋_GB2312" w:eastAsia="仿宋_GB2312"/>
          <w:b/>
          <w:snapToGrid w:val="0"/>
          <w:kern w:val="0"/>
          <w:sz w:val="32"/>
          <w:szCs w:val="32"/>
          <w:u w:val="single"/>
          <w:lang w:val="zh-CN"/>
        </w:rPr>
        <w:t>14.</w:t>
      </w:r>
      <w:r>
        <w:rPr>
          <w:rFonts w:hint="eastAsia" w:ascii="仿宋_GB2312" w:eastAsia="仿宋_GB2312"/>
          <w:b/>
          <w:snapToGrid w:val="0"/>
          <w:kern w:val="0"/>
          <w:sz w:val="32"/>
          <w:szCs w:val="32"/>
          <w:u w:val="single"/>
        </w:rPr>
        <w:t>上述每项附件应按照时间-内容的格式命名，如“2010年中级资格证书”、“2002年本科学历证书”。同一内容的证书和材料有多页的，需合并扫描为一页，并上传至相应位置，方便评审专家查阅。</w:t>
      </w:r>
    </w:p>
    <w:p>
      <w:pPr>
        <w:wordWrap w:val="0"/>
        <w:rPr>
          <w:rFonts w:ascii="黑体" w:hAnsi="黑体" w:eastAsia="黑体" w:cs="黑体"/>
          <w:snapToGrid w:val="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星简大标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13A7"/>
    <w:rsid w:val="000052E4"/>
    <w:rsid w:val="00024FE5"/>
    <w:rsid w:val="000275E6"/>
    <w:rsid w:val="00090B8F"/>
    <w:rsid w:val="000A004A"/>
    <w:rsid w:val="000A69EC"/>
    <w:rsid w:val="000B2F33"/>
    <w:rsid w:val="000B4010"/>
    <w:rsid w:val="000B79E8"/>
    <w:rsid w:val="000F0CDE"/>
    <w:rsid w:val="000F200C"/>
    <w:rsid w:val="000F2243"/>
    <w:rsid w:val="00100922"/>
    <w:rsid w:val="001138DE"/>
    <w:rsid w:val="00120D59"/>
    <w:rsid w:val="001212C9"/>
    <w:rsid w:val="00136DD0"/>
    <w:rsid w:val="00162E53"/>
    <w:rsid w:val="0016587D"/>
    <w:rsid w:val="00183B60"/>
    <w:rsid w:val="0018686A"/>
    <w:rsid w:val="001A1200"/>
    <w:rsid w:val="001C53DA"/>
    <w:rsid w:val="001C6D06"/>
    <w:rsid w:val="001D1F12"/>
    <w:rsid w:val="001D7840"/>
    <w:rsid w:val="001E0AB7"/>
    <w:rsid w:val="001E63EA"/>
    <w:rsid w:val="00206983"/>
    <w:rsid w:val="00227B5F"/>
    <w:rsid w:val="002312D8"/>
    <w:rsid w:val="002511A2"/>
    <w:rsid w:val="00253599"/>
    <w:rsid w:val="00254122"/>
    <w:rsid w:val="002A0073"/>
    <w:rsid w:val="002A5719"/>
    <w:rsid w:val="002B7E06"/>
    <w:rsid w:val="002C1E9D"/>
    <w:rsid w:val="002C7054"/>
    <w:rsid w:val="00301E8C"/>
    <w:rsid w:val="00304B5F"/>
    <w:rsid w:val="003059E7"/>
    <w:rsid w:val="00311D31"/>
    <w:rsid w:val="003204B1"/>
    <w:rsid w:val="00327E69"/>
    <w:rsid w:val="003301D2"/>
    <w:rsid w:val="003340DA"/>
    <w:rsid w:val="0033766C"/>
    <w:rsid w:val="003422CC"/>
    <w:rsid w:val="003432FA"/>
    <w:rsid w:val="00355F15"/>
    <w:rsid w:val="00397FBD"/>
    <w:rsid w:val="003C1361"/>
    <w:rsid w:val="003D337A"/>
    <w:rsid w:val="003D3E70"/>
    <w:rsid w:val="00417500"/>
    <w:rsid w:val="004268AA"/>
    <w:rsid w:val="00427DF2"/>
    <w:rsid w:val="00442A98"/>
    <w:rsid w:val="00455BF1"/>
    <w:rsid w:val="00473F34"/>
    <w:rsid w:val="00484E45"/>
    <w:rsid w:val="004D5AF4"/>
    <w:rsid w:val="004E4D79"/>
    <w:rsid w:val="00501AC1"/>
    <w:rsid w:val="00520F01"/>
    <w:rsid w:val="00550028"/>
    <w:rsid w:val="00551A32"/>
    <w:rsid w:val="0058544F"/>
    <w:rsid w:val="005A4225"/>
    <w:rsid w:val="006206C4"/>
    <w:rsid w:val="00626BEB"/>
    <w:rsid w:val="006363E0"/>
    <w:rsid w:val="0064596B"/>
    <w:rsid w:val="0065532A"/>
    <w:rsid w:val="0066415D"/>
    <w:rsid w:val="00667ECB"/>
    <w:rsid w:val="00676900"/>
    <w:rsid w:val="00684462"/>
    <w:rsid w:val="006A4272"/>
    <w:rsid w:val="006A7485"/>
    <w:rsid w:val="006D5750"/>
    <w:rsid w:val="006E1098"/>
    <w:rsid w:val="006E483A"/>
    <w:rsid w:val="00714704"/>
    <w:rsid w:val="00773D7F"/>
    <w:rsid w:val="007E358A"/>
    <w:rsid w:val="007F4FDC"/>
    <w:rsid w:val="00804286"/>
    <w:rsid w:val="00807146"/>
    <w:rsid w:val="008178E5"/>
    <w:rsid w:val="00820811"/>
    <w:rsid w:val="00842863"/>
    <w:rsid w:val="0084556E"/>
    <w:rsid w:val="00851B54"/>
    <w:rsid w:val="00856B9C"/>
    <w:rsid w:val="00864F66"/>
    <w:rsid w:val="00873517"/>
    <w:rsid w:val="00892ED0"/>
    <w:rsid w:val="008A0CA5"/>
    <w:rsid w:val="008C529B"/>
    <w:rsid w:val="008D78C0"/>
    <w:rsid w:val="008F7B63"/>
    <w:rsid w:val="009035C3"/>
    <w:rsid w:val="009104A8"/>
    <w:rsid w:val="009713A7"/>
    <w:rsid w:val="00980656"/>
    <w:rsid w:val="009A57F5"/>
    <w:rsid w:val="009A7B0E"/>
    <w:rsid w:val="009C25C9"/>
    <w:rsid w:val="009E1267"/>
    <w:rsid w:val="00AA1507"/>
    <w:rsid w:val="00AA7727"/>
    <w:rsid w:val="00AE3CFC"/>
    <w:rsid w:val="00B1731C"/>
    <w:rsid w:val="00B50486"/>
    <w:rsid w:val="00B554DB"/>
    <w:rsid w:val="00B5576B"/>
    <w:rsid w:val="00B61E63"/>
    <w:rsid w:val="00B839F7"/>
    <w:rsid w:val="00BB2DB7"/>
    <w:rsid w:val="00BD344E"/>
    <w:rsid w:val="00BD59D7"/>
    <w:rsid w:val="00BE336B"/>
    <w:rsid w:val="00BE33F9"/>
    <w:rsid w:val="00C17E55"/>
    <w:rsid w:val="00C32C19"/>
    <w:rsid w:val="00C54AAE"/>
    <w:rsid w:val="00C704FA"/>
    <w:rsid w:val="00C914D0"/>
    <w:rsid w:val="00C94AEE"/>
    <w:rsid w:val="00CB1393"/>
    <w:rsid w:val="00CB6471"/>
    <w:rsid w:val="00CC7BBB"/>
    <w:rsid w:val="00CD33CA"/>
    <w:rsid w:val="00CE06EB"/>
    <w:rsid w:val="00CE11DE"/>
    <w:rsid w:val="00CE5CCC"/>
    <w:rsid w:val="00CF49EB"/>
    <w:rsid w:val="00CF7B6F"/>
    <w:rsid w:val="00D14ED4"/>
    <w:rsid w:val="00D165ED"/>
    <w:rsid w:val="00D5284C"/>
    <w:rsid w:val="00D60D83"/>
    <w:rsid w:val="00D77658"/>
    <w:rsid w:val="00DB1616"/>
    <w:rsid w:val="00DC2E17"/>
    <w:rsid w:val="00DD31B2"/>
    <w:rsid w:val="00DF1C7A"/>
    <w:rsid w:val="00DF342A"/>
    <w:rsid w:val="00E00B95"/>
    <w:rsid w:val="00E103E2"/>
    <w:rsid w:val="00E16612"/>
    <w:rsid w:val="00E37C62"/>
    <w:rsid w:val="00E7725F"/>
    <w:rsid w:val="00E86F29"/>
    <w:rsid w:val="00EB020D"/>
    <w:rsid w:val="00EC5FC6"/>
    <w:rsid w:val="00EE2DF1"/>
    <w:rsid w:val="00F20189"/>
    <w:rsid w:val="00F23B48"/>
    <w:rsid w:val="00F46392"/>
    <w:rsid w:val="00F47370"/>
    <w:rsid w:val="00F5088B"/>
    <w:rsid w:val="00F57C97"/>
    <w:rsid w:val="00F74CF7"/>
    <w:rsid w:val="00FA05AA"/>
    <w:rsid w:val="00FB1443"/>
    <w:rsid w:val="00FB2251"/>
    <w:rsid w:val="00FB3198"/>
    <w:rsid w:val="00FB68B8"/>
    <w:rsid w:val="00FC2EC8"/>
    <w:rsid w:val="00FC4072"/>
    <w:rsid w:val="00FD2893"/>
    <w:rsid w:val="00FE2C8C"/>
    <w:rsid w:val="00FE3460"/>
    <w:rsid w:val="01FE5E25"/>
    <w:rsid w:val="02854601"/>
    <w:rsid w:val="03162F95"/>
    <w:rsid w:val="063F28C8"/>
    <w:rsid w:val="065307B6"/>
    <w:rsid w:val="06EC3E1D"/>
    <w:rsid w:val="07281DDA"/>
    <w:rsid w:val="075C44A4"/>
    <w:rsid w:val="09044436"/>
    <w:rsid w:val="095A26A9"/>
    <w:rsid w:val="0A001283"/>
    <w:rsid w:val="0A6854A2"/>
    <w:rsid w:val="0A792232"/>
    <w:rsid w:val="0B5D1C03"/>
    <w:rsid w:val="0D1A5C3A"/>
    <w:rsid w:val="11743E8A"/>
    <w:rsid w:val="140B3BBE"/>
    <w:rsid w:val="14AA5A2D"/>
    <w:rsid w:val="16EB3B0B"/>
    <w:rsid w:val="18AE6093"/>
    <w:rsid w:val="18C53B9A"/>
    <w:rsid w:val="19590956"/>
    <w:rsid w:val="1AA801AF"/>
    <w:rsid w:val="1B1857F0"/>
    <w:rsid w:val="1B2D3842"/>
    <w:rsid w:val="1C24227B"/>
    <w:rsid w:val="1DF82DB8"/>
    <w:rsid w:val="205F06AF"/>
    <w:rsid w:val="20CF0EA9"/>
    <w:rsid w:val="218C7F08"/>
    <w:rsid w:val="22AD0C9F"/>
    <w:rsid w:val="22CE5C19"/>
    <w:rsid w:val="24813A11"/>
    <w:rsid w:val="250E14C3"/>
    <w:rsid w:val="26046DA2"/>
    <w:rsid w:val="26DB126F"/>
    <w:rsid w:val="29CF3A90"/>
    <w:rsid w:val="29FD192F"/>
    <w:rsid w:val="2A0A12AA"/>
    <w:rsid w:val="2D014D67"/>
    <w:rsid w:val="2DCE2ED0"/>
    <w:rsid w:val="2EC22F66"/>
    <w:rsid w:val="2FFE7C6C"/>
    <w:rsid w:val="300F2BBE"/>
    <w:rsid w:val="30ED2708"/>
    <w:rsid w:val="32ED6216"/>
    <w:rsid w:val="344B4D7E"/>
    <w:rsid w:val="345A5349"/>
    <w:rsid w:val="35771D3F"/>
    <w:rsid w:val="37452985"/>
    <w:rsid w:val="378A3E86"/>
    <w:rsid w:val="38FC3E8F"/>
    <w:rsid w:val="3A900935"/>
    <w:rsid w:val="3FEA1262"/>
    <w:rsid w:val="40BA2AEA"/>
    <w:rsid w:val="41192E01"/>
    <w:rsid w:val="4162563B"/>
    <w:rsid w:val="43E665FE"/>
    <w:rsid w:val="442B55A9"/>
    <w:rsid w:val="472252E9"/>
    <w:rsid w:val="47AC4676"/>
    <w:rsid w:val="48112DC4"/>
    <w:rsid w:val="492757DF"/>
    <w:rsid w:val="49D51DA4"/>
    <w:rsid w:val="4AE65A77"/>
    <w:rsid w:val="4DAA045F"/>
    <w:rsid w:val="4DE45EB5"/>
    <w:rsid w:val="4E094FA9"/>
    <w:rsid w:val="4F985514"/>
    <w:rsid w:val="4FA457D5"/>
    <w:rsid w:val="505E60F3"/>
    <w:rsid w:val="508B26AF"/>
    <w:rsid w:val="53262028"/>
    <w:rsid w:val="5400522A"/>
    <w:rsid w:val="542E0E05"/>
    <w:rsid w:val="54715076"/>
    <w:rsid w:val="54764D60"/>
    <w:rsid w:val="5530709E"/>
    <w:rsid w:val="55814E6E"/>
    <w:rsid w:val="5750375C"/>
    <w:rsid w:val="584D2308"/>
    <w:rsid w:val="5B34016E"/>
    <w:rsid w:val="5D322647"/>
    <w:rsid w:val="5D837456"/>
    <w:rsid w:val="5E462514"/>
    <w:rsid w:val="5E9126A2"/>
    <w:rsid w:val="61100F0B"/>
    <w:rsid w:val="61D21427"/>
    <w:rsid w:val="631148D3"/>
    <w:rsid w:val="652A15F9"/>
    <w:rsid w:val="668A3423"/>
    <w:rsid w:val="686C3790"/>
    <w:rsid w:val="6AC9208D"/>
    <w:rsid w:val="6AF545C4"/>
    <w:rsid w:val="6D3A71B9"/>
    <w:rsid w:val="6DE63ECD"/>
    <w:rsid w:val="6E6A328E"/>
    <w:rsid w:val="6F8B456C"/>
    <w:rsid w:val="6FA054A1"/>
    <w:rsid w:val="70057923"/>
    <w:rsid w:val="7059685E"/>
    <w:rsid w:val="70FC6945"/>
    <w:rsid w:val="717D04DB"/>
    <w:rsid w:val="754C2FBA"/>
    <w:rsid w:val="77900289"/>
    <w:rsid w:val="77C66C1C"/>
    <w:rsid w:val="787C0CCB"/>
    <w:rsid w:val="7C3512E7"/>
    <w:rsid w:val="7C9D7636"/>
    <w:rsid w:val="7D1C7498"/>
    <w:rsid w:val="7F006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Emphasis"/>
    <w:basedOn w:val="7"/>
    <w:uiPriority w:val="0"/>
    <w:rPr>
      <w:i/>
      <w:i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424</Words>
  <Characters>2423</Characters>
  <Lines>20</Lines>
  <Paragraphs>5</Paragraphs>
  <TotalTime>1</TotalTime>
  <ScaleCrop>false</ScaleCrop>
  <LinksUpToDate>false</LinksUpToDate>
  <CharactersWithSpaces>2842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2019-05-06T01:54:00Z</dcterms:created>
  <dc:creator>jnrc0</dc:creator>
  <cp:lastModifiedBy>Administrator</cp:lastModifiedBy>
  <dcterms:modified xsi:type="dcterms:W3CDTF">2019-09-12T08:01:04Z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