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平面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招聘需求</w:t>
      </w:r>
    </w:p>
    <w:tbl>
      <w:tblPr>
        <w:tblStyle w:val="3"/>
        <w:tblW w:w="9351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640"/>
        <w:gridCol w:w="1620"/>
        <w:gridCol w:w="1276"/>
        <w:gridCol w:w="1558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招聘职位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平面设计师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期望到岗日期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岗位职责描述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独立运用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62B33"/>
                <w:spacing w:val="0"/>
                <w:kern w:val="0"/>
                <w:sz w:val="28"/>
                <w:szCs w:val="28"/>
                <w:lang w:val="en-US" w:eastAsia="zh-CN" w:bidi="ar"/>
              </w:rPr>
              <w:t>平面设计软件（photoshop，Coreldraw，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llustrator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62B33"/>
                <w:spacing w:val="0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InDesign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62B33"/>
                <w:spacing w:val="0"/>
                <w:kern w:val="0"/>
                <w:sz w:val="28"/>
                <w:szCs w:val="28"/>
                <w:lang w:val="en-US" w:eastAsia="zh-CN" w:bidi="ar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，根据项目要求，完成具有创意的高品质的VI、展板、画册等平面。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学历、专业要求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本科及以上学历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应届毕业生,党员优先考虑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艺术设计、视觉传达专业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所需经验技能及职称、职业资格证书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4、理解力强、想象力、表现力丰富而巧妙，有责任感，有自己独到的设计观念及审美水平。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5、较强的学习和沟通能力，良好的团队意识，工作认真、敬业 。</w:t>
            </w:r>
          </w:p>
          <w:p>
            <w:pPr>
              <w:numPr>
                <w:numId w:val="0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有校园文化设计者优先考虑。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                7、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62B33"/>
                <w:spacing w:val="0"/>
                <w:kern w:val="0"/>
                <w:sz w:val="28"/>
                <w:szCs w:val="28"/>
                <w:lang w:val="en-US" w:eastAsia="zh-CN" w:bidi="ar"/>
              </w:rPr>
              <w:t>有扎实的美术基础，色彩控制能力强，思维敏捷有创意。 </w:t>
            </w:r>
          </w:p>
        </w:tc>
      </w:tr>
    </w:tbl>
    <w:p>
      <w:pPr>
        <w:spacing w:line="220" w:lineRule="atLeast"/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装饰设计招聘需求</w:t>
      </w:r>
    </w:p>
    <w:tbl>
      <w:tblPr>
        <w:tblStyle w:val="3"/>
        <w:tblW w:w="9351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25"/>
        <w:gridCol w:w="1335"/>
        <w:gridCol w:w="1276"/>
        <w:gridCol w:w="1558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招聘职位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空间设计师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期望到岗日期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岗位职责描述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独立运用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3DMAX/CAD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62B33"/>
                <w:spacing w:val="0"/>
                <w:kern w:val="0"/>
                <w:sz w:val="28"/>
                <w:szCs w:val="28"/>
                <w:lang w:val="en-US" w:eastAsia="zh-CN" w:bidi="ar"/>
              </w:rPr>
              <w:t>photoshop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/等设计软件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进行高品质、高规格的各类空间设计方案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学历、专业要求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应届毕业生,党员优先考虑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室内设计、艺术设计等相关专业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所需经验技能及职称、职业资格证书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空间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设计、陈设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熟悉装修行业材料、施工工艺，有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学校文化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设计工作经验的优先考虑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          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根据部门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需要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参与相关项目的创意讨论会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对所参与的设计项目提出表现形式的想法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并与创意总监沟通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并按照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总监指令进行设计工作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了解相关制作工艺，根据项目预算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对后期物料制作提供合理的材质建议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充分理解创意构思,细致入微的对创意图纸执行3D表现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、具有较强的客户沟通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能力，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有职业道德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有高度的责任心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3069E"/>
    <w:multiLevelType w:val="singleLevel"/>
    <w:tmpl w:val="89C306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99A07F"/>
    <w:multiLevelType w:val="singleLevel"/>
    <w:tmpl w:val="F399A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83175"/>
    <w:rsid w:val="2E115D0D"/>
    <w:rsid w:val="321147A3"/>
    <w:rsid w:val="5210493A"/>
    <w:rsid w:val="627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2020-08-13T01:17:00Z</dcterms:created>
  <dc:creator>Wen</dc:creator>
  <cp:lastModifiedBy>ALEBB</cp:lastModifiedBy>
  <dcterms:modified xsi:type="dcterms:W3CDTF">2020-08-19T06:11:35Z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