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r>
        <w:rPr>
          <w:rFonts w:hint="eastAsia" w:ascii="黑体" w:hAnsi="黑体" w:eastAsia="黑体" w:cs="仿宋_GB2312"/>
          <w:sz w:val="32"/>
          <w:szCs w:val="32"/>
        </w:rPr>
        <w:t>4</w:t>
      </w:r>
    </w:p>
    <w:p>
      <w:pPr>
        <w:jc w:val="center"/>
        <w:rPr>
          <w:rFonts w:ascii="方正小标宋简体" w:eastAsia="方正小标宋简体"/>
          <w:sz w:val="44"/>
          <w:szCs w:val="44"/>
        </w:rPr>
      </w:pPr>
      <w:r>
        <w:rPr>
          <w:rFonts w:hint="eastAsia" w:ascii="方正小标宋简体" w:eastAsia="方正小标宋简体"/>
          <w:sz w:val="44"/>
          <w:szCs w:val="44"/>
        </w:rPr>
        <w:t>初级职称考核认定流程</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预审核通过后，</w:t>
      </w:r>
      <w:r>
        <w:rPr>
          <w:rFonts w:hint="eastAsia" w:ascii="黑体" w:hAnsi="黑体" w:eastAsia="黑体"/>
          <w:sz w:val="32"/>
          <w:szCs w:val="32"/>
        </w:rPr>
        <w:t>个人注册</w:t>
      </w:r>
    </w:p>
    <w:p>
      <w:r>
        <w:drawing>
          <wp:inline distT="0" distB="0" distL="0" distR="0">
            <wp:extent cx="5274310" cy="316611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5274310" cy="3166243"/>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二、注册后登录，选择“专业技术职称”</w:t>
      </w:r>
    </w:p>
    <w:p>
      <w:r>
        <w:drawing>
          <wp:inline distT="0" distB="0" distL="0" distR="0">
            <wp:extent cx="5274310" cy="133985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5274310" cy="1340016"/>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三、选择“全日制职称认定”，新增申报信息。非全日制学历职称认定同样选择“全日制职称认定”，后期认定表会加盖“非全日制”字样。</w:t>
      </w:r>
    </w:p>
    <w:p>
      <w:r>
        <w:drawing>
          <wp:inline distT="0" distB="0" distL="0" distR="0">
            <wp:extent cx="5078730" cy="2606040"/>
            <wp:effectExtent l="19050" t="0" r="7188"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5076150" cy="2605056"/>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四、填写基本信息，上传</w:t>
      </w:r>
      <w:r>
        <w:rPr>
          <w:rFonts w:hint="eastAsia" w:ascii="黑体" w:hAnsi="黑体" w:eastAsia="黑体"/>
          <w:sz w:val="32"/>
          <w:szCs w:val="32"/>
          <w:lang w:val="en-US" w:eastAsia="zh-CN"/>
        </w:rPr>
        <w:t>1寸</w:t>
      </w:r>
      <w:r>
        <w:rPr>
          <w:rFonts w:hint="eastAsia" w:ascii="黑体" w:hAnsi="黑体" w:eastAsia="黑体"/>
          <w:sz w:val="32"/>
          <w:szCs w:val="32"/>
        </w:rPr>
        <w:t>标准证件照</w:t>
      </w:r>
      <w:r>
        <w:rPr>
          <w:rFonts w:hint="eastAsia" w:ascii="黑体" w:hAnsi="黑体" w:eastAsia="黑体"/>
          <w:sz w:val="32"/>
          <w:szCs w:val="32"/>
          <w:lang w:eastAsia="zh-CN"/>
        </w:rPr>
        <w:t>以及身份证，上传社保权益单。</w:t>
      </w:r>
    </w:p>
    <w:p>
      <w:r>
        <w:drawing>
          <wp:inline distT="0" distB="0" distL="0" distR="0">
            <wp:extent cx="5274310" cy="254508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srcRect/>
                    <a:stretch>
                      <a:fillRect/>
                    </a:stretch>
                  </pic:blipFill>
                  <pic:spPr>
                    <a:xfrm>
                      <a:off x="0" y="0"/>
                      <a:ext cx="5274310" cy="2545443"/>
                    </a:xfrm>
                    <a:prstGeom prst="rect">
                      <a:avLst/>
                    </a:prstGeom>
                    <a:noFill/>
                    <a:ln w="9525">
                      <a:noFill/>
                      <a:miter lim="800000"/>
                      <a:headEnd/>
                      <a:tailEnd/>
                    </a:ln>
                  </pic:spPr>
                </pic:pic>
              </a:graphicData>
            </a:graphic>
          </wp:inline>
        </w:drawing>
      </w:r>
    </w:p>
    <w:p>
      <w:pPr>
        <w:ind w:firstLine="640" w:firstLineChars="200"/>
        <w:rPr>
          <w:rFonts w:hint="default" w:ascii="黑体" w:hAnsi="黑体" w:eastAsia="黑体"/>
          <w:sz w:val="32"/>
          <w:szCs w:val="32"/>
          <w:lang w:val="en-US" w:eastAsia="zh-CN"/>
        </w:rPr>
      </w:pPr>
      <w:r>
        <w:rPr>
          <w:rFonts w:hint="eastAsia" w:ascii="黑体" w:hAnsi="黑体" w:eastAsia="黑体"/>
          <w:sz w:val="32"/>
          <w:szCs w:val="32"/>
        </w:rPr>
        <w:t>五、填写申报信息，申报系列和现从事专业填写规范名称</w:t>
      </w:r>
      <w:r>
        <w:rPr>
          <w:rFonts w:hint="eastAsia" w:ascii="黑体" w:hAnsi="黑体" w:eastAsia="黑体"/>
          <w:sz w:val="32"/>
          <w:szCs w:val="32"/>
          <w:lang w:eastAsia="zh-CN"/>
        </w:rPr>
        <w:t>，申报年度</w:t>
      </w:r>
      <w:r>
        <w:rPr>
          <w:rFonts w:hint="eastAsia" w:ascii="黑体" w:hAnsi="黑体" w:eastAsia="黑体"/>
          <w:sz w:val="32"/>
          <w:szCs w:val="32"/>
          <w:lang w:val="en-US" w:eastAsia="zh-CN"/>
        </w:rPr>
        <w:t>2022年。</w:t>
      </w:r>
    </w:p>
    <w:p>
      <w:r>
        <w:drawing>
          <wp:inline distT="0" distB="0" distL="0" distR="0">
            <wp:extent cx="5274310" cy="213360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5274310" cy="2134214"/>
                    </a:xfrm>
                    <a:prstGeom prst="rect">
                      <a:avLst/>
                    </a:prstGeom>
                    <a:noFill/>
                    <a:ln w="9525">
                      <a:noFill/>
                      <a:miter lim="800000"/>
                      <a:headEnd/>
                      <a:tailEnd/>
                    </a:ln>
                  </pic:spPr>
                </pic:pic>
              </a:graphicData>
            </a:graphic>
          </wp:inline>
        </w:drawing>
      </w:r>
    </w:p>
    <w:p/>
    <w:p/>
    <w:p>
      <w:pPr>
        <w:ind w:firstLine="640" w:firstLineChars="200"/>
        <w:rPr>
          <w:rFonts w:ascii="黑体" w:hAnsi="黑体" w:eastAsia="黑体"/>
          <w:sz w:val="32"/>
          <w:szCs w:val="32"/>
        </w:rPr>
      </w:pPr>
      <w:r>
        <w:rPr>
          <w:rFonts w:hint="eastAsia" w:ascii="黑体" w:hAnsi="黑体" w:eastAsia="黑体"/>
          <w:sz w:val="32"/>
          <w:szCs w:val="32"/>
        </w:rPr>
        <w:t>六、学历信息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填写考核认定依据学历（全日制毕业生填写全日制学历，非全日制毕业生填写考核认定的依据学历），所学专业应与所从事专业相关，对于所学专业与所从事专业明显不相近或不相关的人员，工作年限延长1年。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①</w:t>
      </w:r>
      <w:r>
        <w:rPr>
          <w:rFonts w:hint="eastAsia" w:ascii="仿宋_GB2312" w:hAnsi="黑体" w:eastAsia="仿宋_GB2312"/>
          <w:sz w:val="32"/>
          <w:szCs w:val="32"/>
          <w:lang w:val="en-US" w:eastAsia="zh-CN"/>
        </w:rPr>
        <w:t>2002年以后大专及以上学历毕业</w:t>
      </w:r>
      <w:r>
        <w:rPr>
          <w:rFonts w:hint="eastAsia" w:ascii="仿宋_GB2312" w:hAnsi="黑体" w:eastAsia="仿宋_GB2312"/>
          <w:sz w:val="32"/>
          <w:szCs w:val="32"/>
        </w:rPr>
        <w:t>毕业证、学位证、有效期内《教育部学历证书电子注册备案表》《学位认证报告》等合并一个PDF上传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②</w:t>
      </w:r>
      <w:r>
        <w:rPr>
          <w:rFonts w:hint="eastAsia" w:ascii="仿宋_GB2312" w:hAnsi="黑体" w:eastAsia="仿宋_GB2312"/>
          <w:sz w:val="32"/>
          <w:szCs w:val="32"/>
          <w:lang w:val="en-US" w:eastAsia="zh-CN"/>
        </w:rPr>
        <w:t>2002年以前大专及以上学历毕业：</w:t>
      </w:r>
      <w:r>
        <w:rPr>
          <w:rFonts w:hint="eastAsia" w:ascii="仿宋_GB2312" w:hAnsi="黑体" w:eastAsia="仿宋_GB2312"/>
          <w:sz w:val="32"/>
          <w:szCs w:val="32"/>
          <w:lang w:eastAsia="zh-CN"/>
        </w:rPr>
        <w:t>毕业证、学位证</w:t>
      </w:r>
      <w:r>
        <w:rPr>
          <w:rFonts w:hint="eastAsia" w:ascii="仿宋_GB2312" w:hAnsi="黑体" w:eastAsia="仿宋_GB2312"/>
          <w:sz w:val="32"/>
          <w:szCs w:val="32"/>
        </w:rPr>
        <w:t>《学历认证报告》《学位认证报告》等合并一个PDF上传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③毕业证、</w:t>
      </w:r>
      <w:r>
        <w:rPr>
          <w:rFonts w:hint="eastAsia" w:ascii="仿宋_GB2312" w:hAnsi="黑体" w:eastAsia="仿宋_GB2312"/>
          <w:sz w:val="32"/>
          <w:szCs w:val="32"/>
        </w:rPr>
        <w:t>《教育部留学服务中心国（境）外学历学位认证书》</w:t>
      </w:r>
      <w:r>
        <w:rPr>
          <w:rFonts w:hint="eastAsia" w:ascii="仿宋_GB2312" w:hAnsi="黑体" w:eastAsia="仿宋_GB2312"/>
          <w:sz w:val="32"/>
          <w:szCs w:val="32"/>
          <w:lang w:eastAsia="zh-CN"/>
        </w:rPr>
        <w:t>（国外学历毕业）</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③国外留学毕业人员：需出具毕业证、《教育部留学服务中心国（境）外学历学位认证书》</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highlight w:val="none"/>
          <w:lang w:eastAsia="zh-CN"/>
        </w:rPr>
        <w:t>学历学位证明材料需</w:t>
      </w:r>
      <w:r>
        <w:rPr>
          <w:rFonts w:hint="eastAsia" w:ascii="仿宋_GB2312" w:hAnsi="仿宋_GB2312" w:eastAsia="仿宋_GB2312" w:cs="仿宋_GB2312"/>
          <w:sz w:val="32"/>
          <w:szCs w:val="32"/>
          <w:lang w:eastAsia="zh-CN"/>
        </w:rPr>
        <w:t>单位出具审核意见，用工单位右上角填写“已审核”意见，并加盖单位公章。其中一份用工单位不签字不加盖公章，邦得根据用工单位出具的另一份签字资料进行出具。</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④中专或技工院校学历，毕业证、还需提供毕业生登记表原件扫描件或加盖档案管理部门章的复印件扫描件</w:t>
      </w:r>
      <w:r>
        <w:rPr>
          <w:rFonts w:hint="eastAsia" w:ascii="仿宋_GB2312" w:hAnsi="黑体" w:eastAsia="仿宋_GB2312"/>
          <w:sz w:val="32"/>
          <w:szCs w:val="32"/>
        </w:rPr>
        <w:t>等合并一个PDF上传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eastAsia="zh-CN"/>
        </w:rPr>
        <w:t>上传的附件用原件进行扫描操作每项附件需上传至各自相应位置，均为正面水平视图，清晰完整，应按照时间-内容的格式命名，如“2002年本科学历证书”。证明同一内容的证书和材料有多页的，需合并扫描为一页，方便专家查阅（扫描模板见附件</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eastAsia="zh-CN"/>
        </w:rPr>
        <w:t>，各类附件扫描均以此类推）。</w:t>
      </w:r>
    </w:p>
    <w:p>
      <w:pPr>
        <w:ind w:firstLine="640" w:firstLineChars="200"/>
        <w:rPr>
          <w:rFonts w:hint="eastAsia" w:ascii="仿宋_GB2312" w:hAnsi="黑体" w:eastAsia="仿宋_GB2312"/>
          <w:sz w:val="32"/>
          <w:szCs w:val="32"/>
          <w:lang w:eastAsia="zh-CN"/>
        </w:rPr>
      </w:pPr>
    </w:p>
    <w:p>
      <w:r>
        <w:rPr>
          <w:rFonts w:hint="eastAsia"/>
        </w:rPr>
        <w:drawing>
          <wp:inline distT="0" distB="0" distL="0" distR="0">
            <wp:extent cx="5274310" cy="134493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rcRect/>
                    <a:stretch>
                      <a:fillRect/>
                    </a:stretch>
                  </pic:blipFill>
                  <pic:spPr>
                    <a:xfrm>
                      <a:off x="0" y="0"/>
                      <a:ext cx="5274310" cy="1344985"/>
                    </a:xfrm>
                    <a:prstGeom prst="rect">
                      <a:avLst/>
                    </a:prstGeom>
                    <a:noFill/>
                    <a:ln w="9525">
                      <a:noFill/>
                      <a:miter lim="800000"/>
                      <a:headEnd/>
                      <a:tailEnd/>
                    </a:ln>
                  </pic:spPr>
                </pic:pic>
              </a:graphicData>
            </a:graphic>
          </wp:inline>
        </w:drawing>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七、任现职以来主要专业技术工作成绩及表现，如实填写，不超过1200字。</w:t>
      </w:r>
      <w:r>
        <w:rPr>
          <w:rFonts w:hint="eastAsia" w:ascii="黑体" w:hAnsi="黑体" w:eastAsia="黑体"/>
          <w:sz w:val="32"/>
          <w:szCs w:val="32"/>
          <w:lang w:eastAsia="zh-CN"/>
        </w:rPr>
        <w:t>写的角度请查看当月申报文件。</w:t>
      </w:r>
    </w:p>
    <w:p>
      <w:r>
        <w:drawing>
          <wp:inline distT="0" distB="0" distL="0" distR="0">
            <wp:extent cx="5274310" cy="45148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srcRect/>
                    <a:stretch>
                      <a:fillRect/>
                    </a:stretch>
                  </pic:blipFill>
                  <pic:spPr>
                    <a:xfrm>
                      <a:off x="0" y="0"/>
                      <a:ext cx="5274310" cy="451600"/>
                    </a:xfrm>
                    <a:prstGeom prst="rect">
                      <a:avLst/>
                    </a:prstGeom>
                    <a:noFill/>
                    <a:ln w="9525">
                      <a:noFill/>
                      <a:miter lim="800000"/>
                      <a:headEnd/>
                      <a:tailEnd/>
                    </a:ln>
                  </pic:spPr>
                </pic:pic>
              </a:graphicData>
            </a:graphic>
          </wp:inline>
        </w:drawing>
      </w:r>
    </w:p>
    <w:p>
      <w:pPr>
        <w:ind w:firstLine="640" w:firstLineChars="200"/>
        <w:jc w:val="left"/>
        <w:rPr>
          <w:rFonts w:ascii="黑体" w:hAnsi="黑体" w:eastAsia="黑体"/>
          <w:sz w:val="32"/>
          <w:szCs w:val="32"/>
        </w:rPr>
      </w:pPr>
      <w:r>
        <w:rPr>
          <w:rFonts w:hint="eastAsia" w:ascii="黑体" w:hAnsi="黑体" w:eastAsia="黑体"/>
          <w:sz w:val="32"/>
          <w:szCs w:val="32"/>
        </w:rPr>
        <w:t>八、上传其他证明附件，上传《申报资格审核和公示情况说明》</w:t>
      </w:r>
      <w:r>
        <w:rPr>
          <w:rFonts w:hint="eastAsia" w:ascii="黑体" w:hAnsi="黑体" w:eastAsia="黑体"/>
          <w:sz w:val="32"/>
          <w:szCs w:val="32"/>
          <w:lang w:eastAsia="zh-CN"/>
        </w:rPr>
        <w:t>（邦得根据用工单位盖</w:t>
      </w:r>
      <w:r>
        <w:rPr>
          <w:rFonts w:hint="eastAsia" w:ascii="黑体" w:hAnsi="黑体" w:eastAsia="黑体"/>
          <w:sz w:val="32"/>
          <w:szCs w:val="32"/>
          <w:highlight w:val="none"/>
          <w:lang w:eastAsia="zh-CN"/>
        </w:rPr>
        <w:t>章出具的进行出具，系统上传邦得盖章版本）</w:t>
      </w:r>
      <w:r>
        <w:rPr>
          <w:rFonts w:hint="eastAsia" w:ascii="黑体" w:hAnsi="黑体" w:eastAsia="黑体"/>
          <w:sz w:val="32"/>
          <w:szCs w:val="32"/>
        </w:rPr>
        <w:t>《诚信承诺书》及从事本专业技术工作以来的劳动合同原件扫描件</w:t>
      </w:r>
      <w:r>
        <w:rPr>
          <w:rFonts w:hint="eastAsia" w:ascii="黑体" w:hAnsi="黑体" w:eastAsia="黑体"/>
          <w:sz w:val="32"/>
          <w:szCs w:val="32"/>
          <w:lang w:eastAsia="zh-CN"/>
        </w:rPr>
        <w:t>（从封皮到该红章页中间页也扫描）以及用工单位与邦得分公司联合盖章的派遣证明、派遣协议</w:t>
      </w:r>
      <w:r>
        <w:rPr>
          <w:rFonts w:hint="eastAsia" w:ascii="黑体" w:hAnsi="黑体" w:eastAsia="黑体"/>
          <w:sz w:val="32"/>
          <w:szCs w:val="32"/>
        </w:rPr>
        <w:t>。</w:t>
      </w:r>
    </w:p>
    <w:p>
      <w:pPr>
        <w:jc w:val="left"/>
        <w:rPr>
          <w:rFonts w:ascii="黑体" w:hAnsi="黑体" w:eastAsia="黑体"/>
          <w:sz w:val="32"/>
          <w:szCs w:val="32"/>
        </w:rPr>
      </w:pPr>
      <w:r>
        <w:rPr>
          <w:rFonts w:ascii="黑体" w:hAnsi="黑体" w:eastAsia="黑体"/>
          <w:sz w:val="32"/>
          <w:szCs w:val="32"/>
        </w:rPr>
        <w:drawing>
          <wp:inline distT="0" distB="0" distL="0" distR="0">
            <wp:extent cx="5274310" cy="1374140"/>
            <wp:effectExtent l="19050" t="0" r="2540"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noChangeArrowheads="1"/>
                    </pic:cNvPicPr>
                  </pic:nvPicPr>
                  <pic:blipFill>
                    <a:blip r:embed="rId12"/>
                    <a:srcRect/>
                    <a:stretch>
                      <a:fillRect/>
                    </a:stretch>
                  </pic:blipFill>
                  <pic:spPr>
                    <a:xfrm>
                      <a:off x="0" y="0"/>
                      <a:ext cx="5274310" cy="1374384"/>
                    </a:xfrm>
                    <a:prstGeom prst="rect">
                      <a:avLst/>
                    </a:prstGeom>
                    <a:noFill/>
                    <a:ln w="9525">
                      <a:noFill/>
                      <a:miter lim="800000"/>
                      <a:headEnd/>
                      <a:tailEnd/>
                    </a:ln>
                  </pic:spPr>
                </pic:pic>
              </a:graphicData>
            </a:graphic>
          </wp:inline>
        </w:drawing>
      </w:r>
    </w:p>
    <w:p>
      <w:pPr>
        <w:ind w:firstLine="640" w:firstLineChars="200"/>
        <w:rPr>
          <w:rFonts w:ascii="黑体" w:hAnsi="黑体" w:eastAsia="黑体"/>
          <w:sz w:val="32"/>
          <w:szCs w:val="32"/>
        </w:rPr>
      </w:pPr>
      <w:r>
        <w:rPr>
          <w:rFonts w:hint="eastAsia" w:ascii="黑体" w:hAnsi="黑体" w:eastAsia="黑体"/>
          <w:sz w:val="32"/>
          <w:szCs w:val="32"/>
        </w:rPr>
        <w:t>九、确定提交后所在单位审核、上报。</w:t>
      </w:r>
    </w:p>
    <w:p>
      <w:pPr>
        <w:ind w:firstLine="640" w:firstLineChars="200"/>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526E"/>
    <w:rsid w:val="00091F53"/>
    <w:rsid w:val="000C38E5"/>
    <w:rsid w:val="001170FD"/>
    <w:rsid w:val="0019046B"/>
    <w:rsid w:val="001D471F"/>
    <w:rsid w:val="0028639D"/>
    <w:rsid w:val="00294D20"/>
    <w:rsid w:val="002B4ADB"/>
    <w:rsid w:val="002E754D"/>
    <w:rsid w:val="00362598"/>
    <w:rsid w:val="003818B3"/>
    <w:rsid w:val="00461236"/>
    <w:rsid w:val="004727ED"/>
    <w:rsid w:val="00493A92"/>
    <w:rsid w:val="004A7805"/>
    <w:rsid w:val="004D0A5B"/>
    <w:rsid w:val="005179ED"/>
    <w:rsid w:val="005277FA"/>
    <w:rsid w:val="005768C1"/>
    <w:rsid w:val="00605EA7"/>
    <w:rsid w:val="0065526E"/>
    <w:rsid w:val="00662E64"/>
    <w:rsid w:val="00722D7C"/>
    <w:rsid w:val="00746488"/>
    <w:rsid w:val="007C05B2"/>
    <w:rsid w:val="007C61F1"/>
    <w:rsid w:val="00865797"/>
    <w:rsid w:val="00880771"/>
    <w:rsid w:val="008A318B"/>
    <w:rsid w:val="008C10CA"/>
    <w:rsid w:val="00912570"/>
    <w:rsid w:val="009307B8"/>
    <w:rsid w:val="0097788F"/>
    <w:rsid w:val="009C084E"/>
    <w:rsid w:val="009D3E26"/>
    <w:rsid w:val="00A4105B"/>
    <w:rsid w:val="00A47ABA"/>
    <w:rsid w:val="00A71D30"/>
    <w:rsid w:val="00A953D9"/>
    <w:rsid w:val="00AA7B1E"/>
    <w:rsid w:val="00B774D3"/>
    <w:rsid w:val="00C1327B"/>
    <w:rsid w:val="00C61D63"/>
    <w:rsid w:val="00C85A8F"/>
    <w:rsid w:val="00CC5A50"/>
    <w:rsid w:val="00DF40FB"/>
    <w:rsid w:val="00E01622"/>
    <w:rsid w:val="00E32BD5"/>
    <w:rsid w:val="00E3522E"/>
    <w:rsid w:val="00E93078"/>
    <w:rsid w:val="00F030C7"/>
    <w:rsid w:val="00F237AB"/>
    <w:rsid w:val="00F23814"/>
    <w:rsid w:val="00F46037"/>
    <w:rsid w:val="00FD4852"/>
    <w:rsid w:val="01FC4B22"/>
    <w:rsid w:val="041D78CE"/>
    <w:rsid w:val="047E789B"/>
    <w:rsid w:val="06741311"/>
    <w:rsid w:val="07774C33"/>
    <w:rsid w:val="087C42FB"/>
    <w:rsid w:val="0B0F7B7A"/>
    <w:rsid w:val="0B6E2275"/>
    <w:rsid w:val="0BB6176F"/>
    <w:rsid w:val="0E7643CC"/>
    <w:rsid w:val="102B77E5"/>
    <w:rsid w:val="110F6A58"/>
    <w:rsid w:val="12950F82"/>
    <w:rsid w:val="12992935"/>
    <w:rsid w:val="13B917CF"/>
    <w:rsid w:val="13C77771"/>
    <w:rsid w:val="14CF2143"/>
    <w:rsid w:val="15FC6090"/>
    <w:rsid w:val="17592BC1"/>
    <w:rsid w:val="17DB2FF1"/>
    <w:rsid w:val="1A0840E2"/>
    <w:rsid w:val="1FD63066"/>
    <w:rsid w:val="21593272"/>
    <w:rsid w:val="23086517"/>
    <w:rsid w:val="2599181F"/>
    <w:rsid w:val="280C1BB0"/>
    <w:rsid w:val="2A7B59F2"/>
    <w:rsid w:val="2B276A27"/>
    <w:rsid w:val="2B9377EA"/>
    <w:rsid w:val="2CA12C4D"/>
    <w:rsid w:val="2CF24A0D"/>
    <w:rsid w:val="2E7A1B42"/>
    <w:rsid w:val="2E965F3D"/>
    <w:rsid w:val="303521F1"/>
    <w:rsid w:val="309A6BC1"/>
    <w:rsid w:val="33286B8C"/>
    <w:rsid w:val="3335113F"/>
    <w:rsid w:val="3368235D"/>
    <w:rsid w:val="37057156"/>
    <w:rsid w:val="391F0F75"/>
    <w:rsid w:val="395030C9"/>
    <w:rsid w:val="399C6677"/>
    <w:rsid w:val="39E31CFD"/>
    <w:rsid w:val="3AD92167"/>
    <w:rsid w:val="3B7B019C"/>
    <w:rsid w:val="3CED168B"/>
    <w:rsid w:val="3E33467B"/>
    <w:rsid w:val="3EEE316F"/>
    <w:rsid w:val="3FB97CD7"/>
    <w:rsid w:val="3FE12F95"/>
    <w:rsid w:val="406C2F9B"/>
    <w:rsid w:val="409C1122"/>
    <w:rsid w:val="4227467D"/>
    <w:rsid w:val="422851E2"/>
    <w:rsid w:val="43790167"/>
    <w:rsid w:val="43C61A9E"/>
    <w:rsid w:val="44254CA3"/>
    <w:rsid w:val="451C4623"/>
    <w:rsid w:val="46B777AA"/>
    <w:rsid w:val="477F1A7E"/>
    <w:rsid w:val="47C90FA2"/>
    <w:rsid w:val="4B275636"/>
    <w:rsid w:val="4BEE0BF8"/>
    <w:rsid w:val="4C1B2970"/>
    <w:rsid w:val="4CAB75BC"/>
    <w:rsid w:val="4CDA44E9"/>
    <w:rsid w:val="528D0378"/>
    <w:rsid w:val="537143E2"/>
    <w:rsid w:val="56783460"/>
    <w:rsid w:val="58501928"/>
    <w:rsid w:val="594B2737"/>
    <w:rsid w:val="5A771702"/>
    <w:rsid w:val="5B6F622C"/>
    <w:rsid w:val="5C4E4C03"/>
    <w:rsid w:val="5C6B7623"/>
    <w:rsid w:val="5DB70187"/>
    <w:rsid w:val="5E3D64BB"/>
    <w:rsid w:val="5F436E51"/>
    <w:rsid w:val="61EB6843"/>
    <w:rsid w:val="62E76C45"/>
    <w:rsid w:val="64AF0040"/>
    <w:rsid w:val="654B56C1"/>
    <w:rsid w:val="65835B5F"/>
    <w:rsid w:val="65A70187"/>
    <w:rsid w:val="66342FA6"/>
    <w:rsid w:val="665567CC"/>
    <w:rsid w:val="67752636"/>
    <w:rsid w:val="686A2F5C"/>
    <w:rsid w:val="694F3E4A"/>
    <w:rsid w:val="69D71853"/>
    <w:rsid w:val="69D71E55"/>
    <w:rsid w:val="6A3D36B9"/>
    <w:rsid w:val="6B2B3BB7"/>
    <w:rsid w:val="6B6A7775"/>
    <w:rsid w:val="6C4A26D6"/>
    <w:rsid w:val="6C5E1680"/>
    <w:rsid w:val="6D2F7143"/>
    <w:rsid w:val="6E3678C9"/>
    <w:rsid w:val="710F6592"/>
    <w:rsid w:val="71853A5D"/>
    <w:rsid w:val="73224EA8"/>
    <w:rsid w:val="766E332B"/>
    <w:rsid w:val="787963ED"/>
    <w:rsid w:val="7B521260"/>
    <w:rsid w:val="7BD87A6A"/>
    <w:rsid w:val="7C051C25"/>
    <w:rsid w:val="7E095A05"/>
    <w:rsid w:val="7E8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126</Words>
  <Characters>723</Characters>
  <Lines>6</Lines>
  <Paragraphs>1</Paragraphs>
  <TotalTime>1</TotalTime>
  <ScaleCrop>false</ScaleCrop>
  <LinksUpToDate>false</LinksUpToDate>
  <CharactersWithSpaces>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2022-02-08T01:09:00Z</dcterms:created>
  <dc:creator>John</dc:creator>
  <cp:lastModifiedBy>Administrator</cp:lastModifiedBy>
  <dcterms:modified xsi:type="dcterms:W3CDTF">2022-06-20T07:44:25Z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